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04EA" w14:textId="357ABE37" w:rsidR="00482061" w:rsidRDefault="00482061" w:rsidP="00FE4316">
      <w:pPr>
        <w:pStyle w:val="a3"/>
      </w:pPr>
      <w:r>
        <w:t>NEDO</w:t>
      </w:r>
      <w:r>
        <w:rPr>
          <w:rFonts w:hint="eastAsia"/>
        </w:rPr>
        <w:t>送電フレキシビリティ検討委員会等運営支援業務（</w:t>
      </w:r>
      <w:r w:rsidRPr="004D385C">
        <w:rPr>
          <w:rFonts w:hint="eastAsia"/>
        </w:rPr>
        <w:t>2</w:t>
      </w:r>
      <w:r w:rsidRPr="004D385C">
        <w:t>02</w:t>
      </w:r>
      <w:r w:rsidR="00653938">
        <w:rPr>
          <w:rFonts w:hint="eastAsia"/>
        </w:rPr>
        <w:t>6</w:t>
      </w:r>
      <w:r w:rsidRPr="004D385C">
        <w:rPr>
          <w:rFonts w:hint="eastAsia"/>
        </w:rPr>
        <w:t>年度</w:t>
      </w:r>
      <w:r w:rsidR="00311913">
        <w:t>）</w:t>
      </w:r>
    </w:p>
    <w:p w14:paraId="7E845F3E" w14:textId="064725B3" w:rsidR="00A531D2" w:rsidRDefault="00FE4316" w:rsidP="00FE4316">
      <w:pPr>
        <w:pStyle w:val="a3"/>
      </w:pPr>
      <w:r>
        <w:rPr>
          <w:rFonts w:hint="eastAsia"/>
        </w:rPr>
        <w:t>仕様書</w:t>
      </w:r>
    </w:p>
    <w:p w14:paraId="3746B945" w14:textId="77777777" w:rsidR="00FE4316" w:rsidRPr="007F4D79" w:rsidRDefault="00FE4316" w:rsidP="00FE4316">
      <w:pPr>
        <w:jc w:val="right"/>
      </w:pPr>
      <w:r>
        <w:rPr>
          <w:rFonts w:hint="eastAsia"/>
        </w:rPr>
        <w:t xml:space="preserve">株式会社 </w:t>
      </w:r>
      <w:r w:rsidRPr="007F4D79">
        <w:rPr>
          <w:rFonts w:hint="eastAsia"/>
        </w:rPr>
        <w:t>三菱総合研究所</w:t>
      </w:r>
    </w:p>
    <w:p w14:paraId="09033982" w14:textId="77777777" w:rsidR="00FE4316" w:rsidRDefault="00FE4316" w:rsidP="00FE4316">
      <w:pPr>
        <w:pStyle w:val="1"/>
      </w:pPr>
      <w:r w:rsidRPr="007F4D79">
        <w:t>１．</w:t>
      </w:r>
      <w:r w:rsidRPr="007F4D79">
        <w:rPr>
          <w:rFonts w:hint="eastAsia"/>
        </w:rPr>
        <w:t>目的</w:t>
      </w:r>
    </w:p>
    <w:p w14:paraId="3FA838F9" w14:textId="4A5A7E80" w:rsidR="00B9373C" w:rsidRDefault="00B9373C" w:rsidP="00FE4316">
      <w:pPr>
        <w:ind w:firstLineChars="100" w:firstLine="210"/>
      </w:pPr>
      <w:r w:rsidRPr="00B9373C">
        <w:rPr>
          <w:rFonts w:hint="eastAsia"/>
        </w:rPr>
        <w:t>当社は、</w:t>
      </w:r>
      <w:r w:rsidRPr="00B9373C">
        <w:t>NEDO「DER等を活用したフレキシビリティ技術開発/系統用蓄電池の充電制御を活用した系統混雑緩和技術の開発」（以下、本事業）において、事業運営や有識者を招聘した検討委員会等の業務を行う。本委託では、この業務における</w:t>
      </w:r>
      <w:r w:rsidR="00B03C2E">
        <w:rPr>
          <w:rFonts w:hint="eastAsia"/>
        </w:rPr>
        <w:t>業務効率化のために支援いただくことを目的とする</w:t>
      </w:r>
      <w:r w:rsidR="00C21761">
        <w:rPr>
          <w:rFonts w:hint="eastAsia"/>
        </w:rPr>
        <w:t>。</w:t>
      </w:r>
    </w:p>
    <w:p w14:paraId="373B0E38" w14:textId="77777777" w:rsidR="00FE4316" w:rsidRPr="00F11FCA" w:rsidRDefault="00FE4316" w:rsidP="00FE4316"/>
    <w:p w14:paraId="6F9D577A" w14:textId="77777777" w:rsidR="00FE4316" w:rsidRDefault="00FE4316" w:rsidP="00FE4316">
      <w:pPr>
        <w:pStyle w:val="1"/>
      </w:pPr>
      <w:r>
        <w:rPr>
          <w:rFonts w:hint="eastAsia"/>
        </w:rPr>
        <w:t>２.実施項目</w:t>
      </w:r>
    </w:p>
    <w:p w14:paraId="0231DB0F" w14:textId="69DF3F96" w:rsidR="00FE4316" w:rsidRDefault="00FE4316" w:rsidP="00FE4316">
      <w:pPr>
        <w:pStyle w:val="2"/>
      </w:pPr>
      <w:r>
        <w:rPr>
          <w:rFonts w:hint="eastAsia"/>
        </w:rPr>
        <w:t>（１）対象となる検討</w:t>
      </w:r>
      <w:r w:rsidR="003B601D">
        <w:rPr>
          <w:rFonts w:hint="eastAsia"/>
        </w:rPr>
        <w:t>委員</w:t>
      </w:r>
      <w:r>
        <w:rPr>
          <w:rFonts w:hint="eastAsia"/>
        </w:rPr>
        <w:t>会等とその概要</w:t>
      </w:r>
    </w:p>
    <w:p w14:paraId="4DAD8C1D" w14:textId="33C270AA" w:rsidR="00FE4316" w:rsidRDefault="00436F55" w:rsidP="00436F55">
      <w:pPr>
        <w:ind w:firstLineChars="100" w:firstLine="210"/>
      </w:pPr>
      <w:r>
        <w:rPr>
          <w:rFonts w:hint="eastAsia"/>
        </w:rPr>
        <w:t>具体的な対象となる検討</w:t>
      </w:r>
      <w:r w:rsidR="003B601D">
        <w:rPr>
          <w:rFonts w:hint="eastAsia"/>
        </w:rPr>
        <w:t>委員</w:t>
      </w:r>
      <w:r>
        <w:rPr>
          <w:rFonts w:hint="eastAsia"/>
        </w:rPr>
        <w:t>会等は以下の</w:t>
      </w:r>
      <w:r w:rsidR="00E70C3A">
        <w:rPr>
          <w:rFonts w:hint="eastAsia"/>
        </w:rPr>
        <w:t>通り</w:t>
      </w:r>
      <w:r>
        <w:rPr>
          <w:rFonts w:hint="eastAsia"/>
        </w:rPr>
        <w:t>。</w:t>
      </w:r>
    </w:p>
    <w:p w14:paraId="15E52130" w14:textId="77777777" w:rsidR="00436F55" w:rsidRPr="00436F55" w:rsidRDefault="00436F55" w:rsidP="00FE4316"/>
    <w:tbl>
      <w:tblPr>
        <w:tblStyle w:val="a5"/>
        <w:tblW w:w="9634" w:type="dxa"/>
        <w:tblLook w:val="04A0" w:firstRow="1" w:lastRow="0" w:firstColumn="1" w:lastColumn="0" w:noHBand="0" w:noVBand="1"/>
      </w:tblPr>
      <w:tblGrid>
        <w:gridCol w:w="2547"/>
        <w:gridCol w:w="7087"/>
      </w:tblGrid>
      <w:tr w:rsidR="00FE4316" w14:paraId="0A4522CF" w14:textId="77777777" w:rsidTr="00FE4316">
        <w:tc>
          <w:tcPr>
            <w:tcW w:w="2547" w:type="dxa"/>
            <w:shd w:val="clear" w:color="auto" w:fill="BFBFBF" w:themeFill="background1" w:themeFillShade="BF"/>
          </w:tcPr>
          <w:p w14:paraId="1236E118" w14:textId="77777777" w:rsidR="00FE4316" w:rsidRDefault="00FE4316" w:rsidP="00FE4316">
            <w:pPr>
              <w:jc w:val="center"/>
            </w:pPr>
            <w:r>
              <w:rPr>
                <w:rFonts w:hint="eastAsia"/>
              </w:rPr>
              <w:t>名称</w:t>
            </w:r>
          </w:p>
        </w:tc>
        <w:tc>
          <w:tcPr>
            <w:tcW w:w="7087" w:type="dxa"/>
            <w:shd w:val="clear" w:color="auto" w:fill="BFBFBF" w:themeFill="background1" w:themeFillShade="BF"/>
          </w:tcPr>
          <w:p w14:paraId="5E66011A" w14:textId="77777777" w:rsidR="00FE4316" w:rsidRDefault="00FE4316" w:rsidP="00FE4316">
            <w:pPr>
              <w:jc w:val="center"/>
            </w:pPr>
            <w:r>
              <w:rPr>
                <w:rFonts w:hint="eastAsia"/>
              </w:rPr>
              <w:t>概要</w:t>
            </w:r>
          </w:p>
        </w:tc>
      </w:tr>
      <w:tr w:rsidR="00FE4316" w:rsidRPr="00CE45D7" w14:paraId="7D7E5D50" w14:textId="77777777" w:rsidTr="00FE4316">
        <w:tc>
          <w:tcPr>
            <w:tcW w:w="2547" w:type="dxa"/>
          </w:tcPr>
          <w:p w14:paraId="195502F1" w14:textId="2D075A34" w:rsidR="00FE4316" w:rsidRDefault="00FE4316" w:rsidP="00436F55">
            <w:pPr>
              <w:snapToGrid w:val="0"/>
              <w:jc w:val="center"/>
            </w:pPr>
            <w:r>
              <w:rPr>
                <w:rFonts w:hint="eastAsia"/>
              </w:rPr>
              <w:t>検討</w:t>
            </w:r>
            <w:r w:rsidR="00E70C3A">
              <w:rPr>
                <w:rFonts w:hint="eastAsia"/>
              </w:rPr>
              <w:t>委員</w:t>
            </w:r>
            <w:r>
              <w:rPr>
                <w:rFonts w:hint="eastAsia"/>
              </w:rPr>
              <w:t>会</w:t>
            </w:r>
          </w:p>
        </w:tc>
        <w:tc>
          <w:tcPr>
            <w:tcW w:w="7087" w:type="dxa"/>
          </w:tcPr>
          <w:p w14:paraId="6D5EA3AD" w14:textId="15656898" w:rsidR="00FE4316" w:rsidRDefault="00413FB5" w:rsidP="00436F55">
            <w:pPr>
              <w:pStyle w:val="a6"/>
              <w:numPr>
                <w:ilvl w:val="0"/>
                <w:numId w:val="2"/>
              </w:numPr>
              <w:snapToGrid w:val="0"/>
              <w:ind w:leftChars="0"/>
            </w:pPr>
            <w:r>
              <w:rPr>
                <w:rFonts w:hint="eastAsia"/>
              </w:rPr>
              <w:t>非公開（傍聴者なし）</w:t>
            </w:r>
          </w:p>
          <w:p w14:paraId="62BA12AA" w14:textId="45A4A9A0" w:rsidR="00FE4316" w:rsidRDefault="00FE4316" w:rsidP="00436F55">
            <w:pPr>
              <w:pStyle w:val="a6"/>
              <w:numPr>
                <w:ilvl w:val="0"/>
                <w:numId w:val="2"/>
              </w:numPr>
              <w:snapToGrid w:val="0"/>
              <w:ind w:leftChars="0"/>
            </w:pPr>
            <w:r>
              <w:rPr>
                <w:rFonts w:hint="eastAsia"/>
              </w:rPr>
              <w:t>全2回（</w:t>
            </w:r>
            <w:r w:rsidR="00413FB5">
              <w:rPr>
                <w:rFonts w:hint="eastAsia"/>
              </w:rPr>
              <w:t>日程未定</w:t>
            </w:r>
            <w:r>
              <w:rPr>
                <w:rFonts w:hint="eastAsia"/>
              </w:rPr>
              <w:t>）</w:t>
            </w:r>
          </w:p>
          <w:p w14:paraId="13BDC342" w14:textId="7FA7A280" w:rsidR="006D60D1" w:rsidRDefault="006D60D1" w:rsidP="00436F55">
            <w:pPr>
              <w:pStyle w:val="a6"/>
              <w:numPr>
                <w:ilvl w:val="0"/>
                <w:numId w:val="2"/>
              </w:numPr>
              <w:snapToGrid w:val="0"/>
              <w:ind w:leftChars="0"/>
            </w:pPr>
            <w:r>
              <w:rPr>
                <w:rFonts w:hint="eastAsia"/>
              </w:rPr>
              <w:t>対面とオンラインのハイブリッド開催</w:t>
            </w:r>
            <w:r w:rsidR="00800FC8">
              <w:rPr>
                <w:rFonts w:hint="eastAsia"/>
              </w:rPr>
              <w:t>（対面のみ/</w:t>
            </w:r>
            <w:r w:rsidR="00800FC8">
              <w:t>WEB</w:t>
            </w:r>
            <w:r w:rsidR="00800FC8">
              <w:rPr>
                <w:rFonts w:hint="eastAsia"/>
              </w:rPr>
              <w:t>のみとなる場合あり）</w:t>
            </w:r>
          </w:p>
          <w:p w14:paraId="176AF67A" w14:textId="38ED0F38" w:rsidR="00FE4316" w:rsidRDefault="00FE4316" w:rsidP="00436F55">
            <w:pPr>
              <w:pStyle w:val="a6"/>
              <w:numPr>
                <w:ilvl w:val="0"/>
                <w:numId w:val="2"/>
              </w:numPr>
              <w:snapToGrid w:val="0"/>
              <w:ind w:leftChars="0"/>
            </w:pPr>
            <w:r>
              <w:rPr>
                <w:rFonts w:hint="eastAsia"/>
              </w:rPr>
              <w:t>委員人数：</w:t>
            </w:r>
            <w:r w:rsidR="00C11C0D" w:rsidRPr="007F4D79">
              <w:rPr>
                <w:rFonts w:hint="eastAsia"/>
              </w:rPr>
              <w:t>1</w:t>
            </w:r>
            <w:r w:rsidR="00C11C0D" w:rsidRPr="007F4D79">
              <w:t>0</w:t>
            </w:r>
            <w:r w:rsidR="00C11C0D" w:rsidRPr="007F4D79">
              <w:rPr>
                <w:rFonts w:hint="eastAsia"/>
              </w:rPr>
              <w:t>名（随行者含め、対面約3</w:t>
            </w:r>
            <w:r w:rsidR="00C11C0D" w:rsidRPr="007F4D79">
              <w:t>0</w:t>
            </w:r>
            <w:r w:rsidR="00C11C0D" w:rsidRPr="007F4D79">
              <w:rPr>
                <w:rFonts w:hint="eastAsia"/>
              </w:rPr>
              <w:t>名/オンライン約1</w:t>
            </w:r>
            <w:r w:rsidR="00C11C0D" w:rsidRPr="007F4D79">
              <w:t>0</w:t>
            </w:r>
            <w:r w:rsidR="00C11C0D" w:rsidRPr="007F4D79">
              <w:rPr>
                <w:rFonts w:hint="eastAsia"/>
              </w:rPr>
              <w:t>名）</w:t>
            </w:r>
          </w:p>
        </w:tc>
      </w:tr>
      <w:tr w:rsidR="002D2F12" w:rsidRPr="00CE45D7" w14:paraId="4E62D8AE" w14:textId="77777777" w:rsidTr="00FE4316">
        <w:tc>
          <w:tcPr>
            <w:tcW w:w="2547" w:type="dxa"/>
          </w:tcPr>
          <w:p w14:paraId="37E3F491" w14:textId="6403211B" w:rsidR="002D2F12" w:rsidRDefault="007F10AA" w:rsidP="00436F55">
            <w:pPr>
              <w:snapToGrid w:val="0"/>
              <w:jc w:val="center"/>
            </w:pPr>
            <w:r>
              <w:rPr>
                <w:rFonts w:hint="eastAsia"/>
              </w:rPr>
              <w:t>委員長</w:t>
            </w:r>
            <w:r w:rsidR="002D2F12">
              <w:rPr>
                <w:rFonts w:hint="eastAsia"/>
              </w:rPr>
              <w:t>事前説明</w:t>
            </w:r>
          </w:p>
        </w:tc>
        <w:tc>
          <w:tcPr>
            <w:tcW w:w="7087" w:type="dxa"/>
          </w:tcPr>
          <w:p w14:paraId="3125C0EB" w14:textId="77777777" w:rsidR="002D2F12" w:rsidRDefault="009F571E" w:rsidP="00436F55">
            <w:pPr>
              <w:pStyle w:val="a6"/>
              <w:numPr>
                <w:ilvl w:val="0"/>
                <w:numId w:val="2"/>
              </w:numPr>
              <w:snapToGrid w:val="0"/>
              <w:ind w:leftChars="0"/>
            </w:pPr>
            <w:r>
              <w:rPr>
                <w:rFonts w:hint="eastAsia"/>
              </w:rPr>
              <w:t>非公開</w:t>
            </w:r>
          </w:p>
          <w:p w14:paraId="1CD4A8CB" w14:textId="54AF70F9" w:rsidR="009F571E" w:rsidRPr="00431CDC" w:rsidRDefault="009F571E" w:rsidP="00436F55">
            <w:pPr>
              <w:pStyle w:val="a6"/>
              <w:numPr>
                <w:ilvl w:val="0"/>
                <w:numId w:val="2"/>
              </w:numPr>
              <w:snapToGrid w:val="0"/>
              <w:ind w:leftChars="0"/>
            </w:pPr>
            <w:r w:rsidRPr="00431CDC">
              <w:rPr>
                <w:rFonts w:hint="eastAsia"/>
              </w:rPr>
              <w:t>全</w:t>
            </w:r>
            <w:r w:rsidR="00FE204C" w:rsidRPr="00431CDC">
              <w:rPr>
                <w:rFonts w:hint="eastAsia"/>
              </w:rPr>
              <w:t>２</w:t>
            </w:r>
            <w:r w:rsidRPr="00431CDC">
              <w:rPr>
                <w:rFonts w:hint="eastAsia"/>
              </w:rPr>
              <w:t>回</w:t>
            </w:r>
            <w:r w:rsidR="00C3580B" w:rsidRPr="00431CDC">
              <w:rPr>
                <w:rFonts w:hint="eastAsia"/>
              </w:rPr>
              <w:t>（日程未定）</w:t>
            </w:r>
          </w:p>
          <w:p w14:paraId="6F7474A1" w14:textId="77777777" w:rsidR="00C3580B" w:rsidRPr="00431CDC" w:rsidRDefault="00C3580B" w:rsidP="00436F55">
            <w:pPr>
              <w:pStyle w:val="a6"/>
              <w:numPr>
                <w:ilvl w:val="0"/>
                <w:numId w:val="2"/>
              </w:numPr>
              <w:snapToGrid w:val="0"/>
              <w:ind w:leftChars="0"/>
            </w:pPr>
            <w:r w:rsidRPr="00431CDC">
              <w:rPr>
                <w:rFonts w:hint="eastAsia"/>
              </w:rPr>
              <w:t>完全オンライン</w:t>
            </w:r>
          </w:p>
          <w:p w14:paraId="3F2A21E3" w14:textId="2EE022C1" w:rsidR="00C3580B" w:rsidRDefault="0008353D" w:rsidP="00436F55">
            <w:pPr>
              <w:pStyle w:val="a6"/>
              <w:numPr>
                <w:ilvl w:val="0"/>
                <w:numId w:val="2"/>
              </w:numPr>
              <w:snapToGrid w:val="0"/>
              <w:ind w:leftChars="0"/>
            </w:pPr>
            <w:r w:rsidRPr="00431CDC">
              <w:rPr>
                <w:rFonts w:hint="eastAsia"/>
              </w:rPr>
              <w:t>委員長のみ実施</w:t>
            </w:r>
            <w:r w:rsidR="00BD1042" w:rsidRPr="00431CDC">
              <w:rPr>
                <w:rFonts w:hint="eastAsia"/>
              </w:rPr>
              <w:t>（</w:t>
            </w:r>
            <w:r w:rsidRPr="00431CDC">
              <w:rPr>
                <w:rFonts w:hint="eastAsia"/>
              </w:rPr>
              <w:t>ただし開催日時</w:t>
            </w:r>
            <w:r w:rsidR="00ED4A6A" w:rsidRPr="00431CDC">
              <w:rPr>
                <w:rFonts w:hint="eastAsia"/>
              </w:rPr>
              <w:t>・資料</w:t>
            </w:r>
            <w:r w:rsidRPr="00431CDC">
              <w:rPr>
                <w:rFonts w:hint="eastAsia"/>
              </w:rPr>
              <w:t>は他の</w:t>
            </w:r>
            <w:r w:rsidR="00ED4A6A" w:rsidRPr="00431CDC">
              <w:rPr>
                <w:rFonts w:hint="eastAsia"/>
              </w:rPr>
              <w:t>委員</w:t>
            </w:r>
            <w:r w:rsidRPr="00431CDC">
              <w:rPr>
                <w:rFonts w:hint="eastAsia"/>
              </w:rPr>
              <w:t>にも案内し、可能であれば</w:t>
            </w:r>
            <w:r w:rsidR="00FE204C" w:rsidRPr="00431CDC">
              <w:rPr>
                <w:rFonts w:hint="eastAsia"/>
              </w:rPr>
              <w:t>ご</w:t>
            </w:r>
            <w:r w:rsidRPr="00431CDC">
              <w:rPr>
                <w:rFonts w:hint="eastAsia"/>
              </w:rPr>
              <w:t>出席いただく</w:t>
            </w:r>
            <w:r w:rsidR="00BD1042" w:rsidRPr="00431CDC">
              <w:rPr>
                <w:rFonts w:hint="eastAsia"/>
              </w:rPr>
              <w:t>）</w:t>
            </w:r>
          </w:p>
        </w:tc>
      </w:tr>
    </w:tbl>
    <w:p w14:paraId="21D5E24D" w14:textId="77777777" w:rsidR="00FE4316" w:rsidRPr="00FE4316" w:rsidRDefault="00FE4316" w:rsidP="00FE4316"/>
    <w:p w14:paraId="25575EA5" w14:textId="77777777" w:rsidR="00FE4316" w:rsidRDefault="00436F55" w:rsidP="00436F55">
      <w:pPr>
        <w:pStyle w:val="2"/>
      </w:pPr>
      <w:r>
        <w:rPr>
          <w:rFonts w:hint="eastAsia"/>
        </w:rPr>
        <w:t>（２）具体的な作業内容</w:t>
      </w:r>
    </w:p>
    <w:p w14:paraId="23D69C09" w14:textId="77777777" w:rsidR="00436F55" w:rsidRDefault="00436F55" w:rsidP="00436F55">
      <w:pPr>
        <w:ind w:firstLineChars="100" w:firstLine="210"/>
      </w:pPr>
      <w:r>
        <w:rPr>
          <w:rFonts w:hint="eastAsia"/>
        </w:rPr>
        <w:t>具体的な作業は以下を想定。当社研究員の指示・判断に基づき作業を実施する。</w:t>
      </w:r>
    </w:p>
    <w:p w14:paraId="7B2CD2AB" w14:textId="77777777" w:rsidR="00436F55" w:rsidRDefault="00436F55" w:rsidP="00FE4316"/>
    <w:tbl>
      <w:tblPr>
        <w:tblStyle w:val="a5"/>
        <w:tblW w:w="9634" w:type="dxa"/>
        <w:tblLook w:val="04A0" w:firstRow="1" w:lastRow="0" w:firstColumn="1" w:lastColumn="0" w:noHBand="0" w:noVBand="1"/>
      </w:tblPr>
      <w:tblGrid>
        <w:gridCol w:w="279"/>
        <w:gridCol w:w="2551"/>
        <w:gridCol w:w="6804"/>
      </w:tblGrid>
      <w:tr w:rsidR="00436F55" w:rsidRPr="00436F55" w14:paraId="5CF3757D" w14:textId="77777777" w:rsidTr="005A19AC">
        <w:trPr>
          <w:trHeight w:val="70"/>
        </w:trPr>
        <w:tc>
          <w:tcPr>
            <w:tcW w:w="2830" w:type="dxa"/>
            <w:gridSpan w:val="2"/>
            <w:shd w:val="clear" w:color="auto" w:fill="BFBFBF" w:themeFill="background1" w:themeFillShade="BF"/>
          </w:tcPr>
          <w:p w14:paraId="019ADC51" w14:textId="77777777" w:rsidR="00436F55" w:rsidRPr="00436F55" w:rsidRDefault="00436F55" w:rsidP="00436F55">
            <w:pPr>
              <w:snapToGrid w:val="0"/>
              <w:jc w:val="center"/>
            </w:pPr>
            <w:r>
              <w:rPr>
                <w:rFonts w:hint="eastAsia"/>
              </w:rPr>
              <w:t>作業内容</w:t>
            </w:r>
          </w:p>
        </w:tc>
        <w:tc>
          <w:tcPr>
            <w:tcW w:w="6804" w:type="dxa"/>
            <w:shd w:val="clear" w:color="auto" w:fill="BFBFBF" w:themeFill="background1" w:themeFillShade="BF"/>
          </w:tcPr>
          <w:p w14:paraId="2D02BC02" w14:textId="77777777" w:rsidR="00436F55" w:rsidRPr="00436F55" w:rsidRDefault="00436F55" w:rsidP="00436F55">
            <w:pPr>
              <w:snapToGrid w:val="0"/>
              <w:jc w:val="center"/>
            </w:pPr>
            <w:r>
              <w:rPr>
                <w:rFonts w:hint="eastAsia"/>
              </w:rPr>
              <w:t>概要</w:t>
            </w:r>
          </w:p>
        </w:tc>
      </w:tr>
      <w:tr w:rsidR="007D455A" w:rsidRPr="00436F55" w14:paraId="1171CE7D" w14:textId="77777777" w:rsidTr="00903385">
        <w:trPr>
          <w:trHeight w:val="70"/>
        </w:trPr>
        <w:tc>
          <w:tcPr>
            <w:tcW w:w="9634" w:type="dxa"/>
            <w:gridSpan w:val="3"/>
            <w:shd w:val="clear" w:color="auto" w:fill="E9EDF3" w:themeFill="background2"/>
          </w:tcPr>
          <w:p w14:paraId="6A4919DB" w14:textId="14203606" w:rsidR="007D455A" w:rsidRDefault="007D455A" w:rsidP="00436F55">
            <w:pPr>
              <w:snapToGrid w:val="0"/>
            </w:pPr>
            <w:r>
              <w:rPr>
                <w:rFonts w:hint="eastAsia"/>
              </w:rPr>
              <w:t>委員委嘱手続き</w:t>
            </w:r>
          </w:p>
        </w:tc>
      </w:tr>
      <w:tr w:rsidR="007D455A" w:rsidRPr="00436F55" w14:paraId="08E8B80D" w14:textId="77777777" w:rsidTr="005A19AC">
        <w:trPr>
          <w:trHeight w:val="70"/>
        </w:trPr>
        <w:tc>
          <w:tcPr>
            <w:tcW w:w="279" w:type="dxa"/>
          </w:tcPr>
          <w:p w14:paraId="17A6CF3D" w14:textId="77777777" w:rsidR="007D455A" w:rsidRPr="00436F55" w:rsidRDefault="007D455A">
            <w:pPr>
              <w:snapToGrid w:val="0"/>
            </w:pPr>
          </w:p>
        </w:tc>
        <w:tc>
          <w:tcPr>
            <w:tcW w:w="2551" w:type="dxa"/>
          </w:tcPr>
          <w:p w14:paraId="75691DBD" w14:textId="5D22CDE7" w:rsidR="007D455A" w:rsidRPr="00436F55" w:rsidRDefault="008854BA">
            <w:pPr>
              <w:snapToGrid w:val="0"/>
            </w:pPr>
            <w:r>
              <w:rPr>
                <w:rFonts w:hint="eastAsia"/>
              </w:rPr>
              <w:t>委嘱手続き</w:t>
            </w:r>
            <w:r w:rsidR="006C27AC">
              <w:rPr>
                <w:rFonts w:hint="eastAsia"/>
              </w:rPr>
              <w:t>（事務処理代行）</w:t>
            </w:r>
          </w:p>
        </w:tc>
        <w:tc>
          <w:tcPr>
            <w:tcW w:w="6804" w:type="dxa"/>
          </w:tcPr>
          <w:p w14:paraId="5CA6DFE8" w14:textId="31560F0E" w:rsidR="007D455A" w:rsidRPr="00436F55" w:rsidRDefault="00B35007">
            <w:pPr>
              <w:snapToGrid w:val="0"/>
            </w:pPr>
            <w:r>
              <w:rPr>
                <w:rFonts w:hint="eastAsia"/>
              </w:rPr>
              <w:t>委嘱状（</w:t>
            </w:r>
            <w:r w:rsidR="008854BA">
              <w:rPr>
                <w:rFonts w:hint="eastAsia"/>
              </w:rPr>
              <w:t>案</w:t>
            </w:r>
            <w:r>
              <w:rPr>
                <w:rFonts w:hint="eastAsia"/>
              </w:rPr>
              <w:t>）</w:t>
            </w:r>
            <w:r w:rsidR="008854BA">
              <w:rPr>
                <w:rFonts w:hint="eastAsia"/>
              </w:rPr>
              <w:t>の確認</w:t>
            </w:r>
            <w:r w:rsidR="00AD5638">
              <w:rPr>
                <w:rFonts w:hint="eastAsia"/>
              </w:rPr>
              <w:t>依頼送付、</w:t>
            </w:r>
            <w:r w:rsidR="001E6DC8">
              <w:rPr>
                <w:rFonts w:hint="eastAsia"/>
              </w:rPr>
              <w:t>委嘱状</w:t>
            </w:r>
            <w:r w:rsidR="00AD5638">
              <w:rPr>
                <w:rFonts w:hint="eastAsia"/>
              </w:rPr>
              <w:t>原本発送、承諾書受領</w:t>
            </w:r>
            <w:r w:rsidR="00E773EB">
              <w:rPr>
                <w:rFonts w:hint="eastAsia"/>
              </w:rPr>
              <w:t>、管理</w:t>
            </w:r>
          </w:p>
        </w:tc>
      </w:tr>
      <w:tr w:rsidR="00903385" w:rsidRPr="00436F55" w14:paraId="6991B55B" w14:textId="77777777" w:rsidTr="00903385">
        <w:trPr>
          <w:trHeight w:val="70"/>
        </w:trPr>
        <w:tc>
          <w:tcPr>
            <w:tcW w:w="9634" w:type="dxa"/>
            <w:gridSpan w:val="3"/>
            <w:shd w:val="clear" w:color="auto" w:fill="E9EDF3" w:themeFill="background2"/>
          </w:tcPr>
          <w:p w14:paraId="078A8EB7" w14:textId="2B8EB94D" w:rsidR="00903385" w:rsidRDefault="0061683E" w:rsidP="00436F55">
            <w:pPr>
              <w:snapToGrid w:val="0"/>
            </w:pPr>
            <w:r>
              <w:rPr>
                <w:rFonts w:hint="eastAsia"/>
              </w:rPr>
              <w:t>検討委員会</w:t>
            </w:r>
            <w:r w:rsidR="00D97AB0">
              <w:rPr>
                <w:rFonts w:hint="eastAsia"/>
              </w:rPr>
              <w:t>：</w:t>
            </w:r>
            <w:r w:rsidR="00903385">
              <w:rPr>
                <w:rFonts w:hint="eastAsia"/>
              </w:rPr>
              <w:t>事前準備</w:t>
            </w:r>
          </w:p>
        </w:tc>
      </w:tr>
      <w:tr w:rsidR="00903385" w:rsidRPr="00436F55" w14:paraId="31CCE67F" w14:textId="77777777" w:rsidTr="005A19AC">
        <w:trPr>
          <w:trHeight w:val="70"/>
        </w:trPr>
        <w:tc>
          <w:tcPr>
            <w:tcW w:w="279" w:type="dxa"/>
          </w:tcPr>
          <w:p w14:paraId="65280318" w14:textId="1516DC05" w:rsidR="00903385" w:rsidRPr="00436F55" w:rsidRDefault="00903385" w:rsidP="00903385">
            <w:pPr>
              <w:snapToGrid w:val="0"/>
            </w:pPr>
          </w:p>
        </w:tc>
        <w:tc>
          <w:tcPr>
            <w:tcW w:w="2551" w:type="dxa"/>
          </w:tcPr>
          <w:p w14:paraId="02EF1CCF" w14:textId="0D6362EF" w:rsidR="00903385" w:rsidRPr="00436F55" w:rsidRDefault="00903385" w:rsidP="00903385">
            <w:pPr>
              <w:snapToGrid w:val="0"/>
            </w:pPr>
            <w:r w:rsidRPr="00436F55">
              <w:rPr>
                <w:rFonts w:hint="eastAsia"/>
              </w:rPr>
              <w:t>日程調整</w:t>
            </w:r>
          </w:p>
        </w:tc>
        <w:tc>
          <w:tcPr>
            <w:tcW w:w="6804" w:type="dxa"/>
          </w:tcPr>
          <w:p w14:paraId="2A30EBA5" w14:textId="14CE1644" w:rsidR="00903385" w:rsidRPr="00436F55" w:rsidRDefault="00903385" w:rsidP="00903385">
            <w:pPr>
              <w:snapToGrid w:val="0"/>
            </w:pPr>
            <w:r>
              <w:rPr>
                <w:rFonts w:hint="eastAsia"/>
              </w:rPr>
              <w:t>日程調整</w:t>
            </w:r>
            <w:r w:rsidR="001E6DC8">
              <w:rPr>
                <w:rFonts w:hint="eastAsia"/>
              </w:rPr>
              <w:t>用</w:t>
            </w:r>
            <w:r>
              <w:rPr>
                <w:rFonts w:hint="eastAsia"/>
              </w:rPr>
              <w:t>のExcelシート</w:t>
            </w:r>
            <w:r w:rsidR="003B601D">
              <w:rPr>
                <w:rFonts w:hint="eastAsia"/>
              </w:rPr>
              <w:t>等の</w:t>
            </w:r>
            <w:r>
              <w:rPr>
                <w:rFonts w:hint="eastAsia"/>
              </w:rPr>
              <w:t>作成、送付、集計、報告、決定連絡</w:t>
            </w:r>
          </w:p>
        </w:tc>
      </w:tr>
      <w:tr w:rsidR="007A1F0A" w:rsidRPr="00436F55" w14:paraId="093FD4B1" w14:textId="77777777" w:rsidTr="005A19AC">
        <w:trPr>
          <w:trHeight w:val="70"/>
        </w:trPr>
        <w:tc>
          <w:tcPr>
            <w:tcW w:w="279" w:type="dxa"/>
          </w:tcPr>
          <w:p w14:paraId="4DF124A3" w14:textId="290360DE" w:rsidR="007A1F0A" w:rsidRPr="00436F55" w:rsidRDefault="007A1F0A" w:rsidP="007A1F0A">
            <w:pPr>
              <w:snapToGrid w:val="0"/>
            </w:pPr>
          </w:p>
        </w:tc>
        <w:tc>
          <w:tcPr>
            <w:tcW w:w="2551" w:type="dxa"/>
          </w:tcPr>
          <w:p w14:paraId="1CB3608B" w14:textId="759F5509" w:rsidR="007A1F0A" w:rsidRPr="00436F55" w:rsidRDefault="007A1F0A" w:rsidP="007A1F0A">
            <w:pPr>
              <w:snapToGrid w:val="0"/>
            </w:pPr>
            <w:r w:rsidRPr="00436F55">
              <w:rPr>
                <w:rFonts w:hint="eastAsia"/>
              </w:rPr>
              <w:t>出欠確認</w:t>
            </w:r>
            <w:r>
              <w:rPr>
                <w:rFonts w:hint="eastAsia"/>
              </w:rPr>
              <w:t>・出席者名簿作成</w:t>
            </w:r>
          </w:p>
        </w:tc>
        <w:tc>
          <w:tcPr>
            <w:tcW w:w="6804" w:type="dxa"/>
          </w:tcPr>
          <w:p w14:paraId="288B7623" w14:textId="19BA593A" w:rsidR="007A1F0A" w:rsidRPr="00436F55" w:rsidRDefault="00372D0C" w:rsidP="007A1F0A">
            <w:pPr>
              <w:snapToGrid w:val="0"/>
            </w:pPr>
            <w:r>
              <w:rPr>
                <w:rFonts w:hint="eastAsia"/>
              </w:rPr>
              <w:t>当日の</w:t>
            </w:r>
            <w:r w:rsidR="007A1F0A">
              <w:rPr>
                <w:rFonts w:hint="eastAsia"/>
              </w:rPr>
              <w:t>出席者</w:t>
            </w:r>
            <w:r>
              <w:rPr>
                <w:rFonts w:hint="eastAsia"/>
              </w:rPr>
              <w:t>/随行者の</w:t>
            </w:r>
            <w:r w:rsidR="007A1F0A">
              <w:rPr>
                <w:rFonts w:hint="eastAsia"/>
              </w:rPr>
              <w:t>確認</w:t>
            </w:r>
            <w:r>
              <w:rPr>
                <w:rFonts w:hint="eastAsia"/>
              </w:rPr>
              <w:t>、</w:t>
            </w:r>
            <w:r w:rsidR="007A1F0A">
              <w:rPr>
                <w:rFonts w:hint="eastAsia"/>
              </w:rPr>
              <w:t>名簿作成</w:t>
            </w:r>
          </w:p>
        </w:tc>
      </w:tr>
      <w:tr w:rsidR="007A1F0A" w:rsidRPr="00436F55" w14:paraId="3711A4D3" w14:textId="77777777" w:rsidTr="005A19AC">
        <w:trPr>
          <w:trHeight w:val="70"/>
        </w:trPr>
        <w:tc>
          <w:tcPr>
            <w:tcW w:w="279" w:type="dxa"/>
          </w:tcPr>
          <w:p w14:paraId="0DA2A9DC" w14:textId="77777777" w:rsidR="007A1F0A" w:rsidRPr="00436F55" w:rsidRDefault="007A1F0A" w:rsidP="007A1F0A">
            <w:pPr>
              <w:snapToGrid w:val="0"/>
            </w:pPr>
          </w:p>
        </w:tc>
        <w:tc>
          <w:tcPr>
            <w:tcW w:w="2551" w:type="dxa"/>
          </w:tcPr>
          <w:p w14:paraId="345B18B7" w14:textId="5F30AC9F" w:rsidR="007A1F0A" w:rsidRPr="00436F55" w:rsidRDefault="007A1F0A" w:rsidP="007A1F0A">
            <w:pPr>
              <w:snapToGrid w:val="0"/>
            </w:pPr>
            <w:r>
              <w:rPr>
                <w:rFonts w:hint="eastAsia"/>
              </w:rPr>
              <w:t>会議室手配</w:t>
            </w:r>
          </w:p>
        </w:tc>
        <w:tc>
          <w:tcPr>
            <w:tcW w:w="6804" w:type="dxa"/>
          </w:tcPr>
          <w:p w14:paraId="25CFFC60" w14:textId="35E6E8E7" w:rsidR="007A1F0A" w:rsidRDefault="007A1F0A" w:rsidP="007A1F0A">
            <w:pPr>
              <w:snapToGrid w:val="0"/>
            </w:pPr>
            <w:r>
              <w:rPr>
                <w:rFonts w:hint="eastAsia"/>
              </w:rPr>
              <w:t>当日の会場の手配（社内/社外未定）</w:t>
            </w:r>
          </w:p>
        </w:tc>
      </w:tr>
      <w:tr w:rsidR="007A1F0A" w:rsidRPr="00436F55" w14:paraId="095860CD" w14:textId="77777777" w:rsidTr="005A19AC">
        <w:trPr>
          <w:trHeight w:val="70"/>
        </w:trPr>
        <w:tc>
          <w:tcPr>
            <w:tcW w:w="279" w:type="dxa"/>
          </w:tcPr>
          <w:p w14:paraId="1D8C1A76" w14:textId="01A7EF35" w:rsidR="007A1F0A" w:rsidRPr="00436F55" w:rsidRDefault="007A1F0A" w:rsidP="007A1F0A">
            <w:pPr>
              <w:snapToGrid w:val="0"/>
            </w:pPr>
          </w:p>
        </w:tc>
        <w:tc>
          <w:tcPr>
            <w:tcW w:w="2551" w:type="dxa"/>
          </w:tcPr>
          <w:p w14:paraId="70CF31B6" w14:textId="7C8E38BF" w:rsidR="007A1F0A" w:rsidRPr="00436F55" w:rsidRDefault="007A1F0A" w:rsidP="007A1F0A">
            <w:pPr>
              <w:snapToGrid w:val="0"/>
            </w:pPr>
            <w:r w:rsidRPr="00436F55">
              <w:rPr>
                <w:rFonts w:hint="eastAsia"/>
              </w:rPr>
              <w:t>お茶手配</w:t>
            </w:r>
          </w:p>
        </w:tc>
        <w:tc>
          <w:tcPr>
            <w:tcW w:w="6804" w:type="dxa"/>
          </w:tcPr>
          <w:p w14:paraId="57B301C9" w14:textId="32180778" w:rsidR="007A1F0A" w:rsidRPr="00436F55" w:rsidRDefault="007A1F0A" w:rsidP="007A1F0A">
            <w:pPr>
              <w:snapToGrid w:val="0"/>
            </w:pPr>
            <w:r>
              <w:rPr>
                <w:rFonts w:hint="eastAsia"/>
              </w:rPr>
              <w:t>当日のお茶の手配</w:t>
            </w:r>
          </w:p>
        </w:tc>
      </w:tr>
      <w:tr w:rsidR="007A1F0A" w:rsidRPr="00436F55" w14:paraId="7DD4867F" w14:textId="77777777" w:rsidTr="005A19AC">
        <w:trPr>
          <w:trHeight w:val="70"/>
        </w:trPr>
        <w:tc>
          <w:tcPr>
            <w:tcW w:w="279" w:type="dxa"/>
          </w:tcPr>
          <w:p w14:paraId="63F23B9D" w14:textId="22906D77" w:rsidR="007A1F0A" w:rsidRPr="00436F55" w:rsidRDefault="007A1F0A" w:rsidP="007A1F0A">
            <w:pPr>
              <w:snapToGrid w:val="0"/>
            </w:pPr>
          </w:p>
        </w:tc>
        <w:tc>
          <w:tcPr>
            <w:tcW w:w="2551" w:type="dxa"/>
          </w:tcPr>
          <w:p w14:paraId="1E8657B7" w14:textId="7723E89A" w:rsidR="007A1F0A" w:rsidRPr="00436F55" w:rsidRDefault="007A1F0A" w:rsidP="007A1F0A">
            <w:pPr>
              <w:snapToGrid w:val="0"/>
            </w:pPr>
            <w:r w:rsidRPr="00436F55">
              <w:rPr>
                <w:rFonts w:hint="eastAsia"/>
              </w:rPr>
              <w:t>座席表作成</w:t>
            </w:r>
          </w:p>
        </w:tc>
        <w:tc>
          <w:tcPr>
            <w:tcW w:w="6804" w:type="dxa"/>
          </w:tcPr>
          <w:p w14:paraId="22DFC6A6" w14:textId="3C91DEF1" w:rsidR="007A1F0A" w:rsidRPr="00436F55" w:rsidRDefault="007A1F0A" w:rsidP="007A1F0A">
            <w:pPr>
              <w:snapToGrid w:val="0"/>
            </w:pPr>
            <w:r>
              <w:rPr>
                <w:rFonts w:hint="eastAsia"/>
              </w:rPr>
              <w:t>当日の座席表作成</w:t>
            </w:r>
          </w:p>
        </w:tc>
      </w:tr>
      <w:tr w:rsidR="007A1F0A" w:rsidRPr="00436F55" w14:paraId="785AA126" w14:textId="77777777" w:rsidTr="005A19AC">
        <w:trPr>
          <w:trHeight w:val="70"/>
        </w:trPr>
        <w:tc>
          <w:tcPr>
            <w:tcW w:w="279" w:type="dxa"/>
          </w:tcPr>
          <w:p w14:paraId="27929FCA" w14:textId="19C44454" w:rsidR="007A1F0A" w:rsidRPr="00436F55" w:rsidRDefault="007A1F0A" w:rsidP="007A1F0A">
            <w:pPr>
              <w:snapToGrid w:val="0"/>
            </w:pPr>
          </w:p>
        </w:tc>
        <w:tc>
          <w:tcPr>
            <w:tcW w:w="2551" w:type="dxa"/>
          </w:tcPr>
          <w:p w14:paraId="5D38BF2E" w14:textId="684A9A0D" w:rsidR="007A1F0A" w:rsidRPr="00436F55" w:rsidRDefault="007A1F0A" w:rsidP="007A1F0A">
            <w:pPr>
              <w:snapToGrid w:val="0"/>
            </w:pPr>
            <w:r w:rsidRPr="00436F55">
              <w:rPr>
                <w:rFonts w:hint="eastAsia"/>
              </w:rPr>
              <w:t>名札立て</w:t>
            </w:r>
            <w:r>
              <w:rPr>
                <w:rFonts w:hint="eastAsia"/>
              </w:rPr>
              <w:t>作成</w:t>
            </w:r>
          </w:p>
        </w:tc>
        <w:tc>
          <w:tcPr>
            <w:tcW w:w="6804" w:type="dxa"/>
          </w:tcPr>
          <w:p w14:paraId="650B2A17" w14:textId="78A5643A" w:rsidR="007A1F0A" w:rsidRPr="00436F55" w:rsidRDefault="007A1F0A" w:rsidP="007A1F0A">
            <w:pPr>
              <w:snapToGrid w:val="0"/>
            </w:pPr>
            <w:r>
              <w:rPr>
                <w:rFonts w:hint="eastAsia"/>
              </w:rPr>
              <w:t>ネームプレートの中身作成、ネームプレートの外身確保、準備</w:t>
            </w:r>
          </w:p>
        </w:tc>
      </w:tr>
      <w:tr w:rsidR="00CD4C6A" w:rsidRPr="00436F55" w14:paraId="3E269E94" w14:textId="77777777" w:rsidTr="005A19AC">
        <w:trPr>
          <w:trHeight w:val="70"/>
        </w:trPr>
        <w:tc>
          <w:tcPr>
            <w:tcW w:w="279" w:type="dxa"/>
          </w:tcPr>
          <w:p w14:paraId="256C03AE" w14:textId="77777777" w:rsidR="00CD4C6A" w:rsidRPr="00436F55" w:rsidRDefault="00CD4C6A" w:rsidP="007A1F0A">
            <w:pPr>
              <w:snapToGrid w:val="0"/>
            </w:pPr>
          </w:p>
        </w:tc>
        <w:tc>
          <w:tcPr>
            <w:tcW w:w="2551" w:type="dxa"/>
          </w:tcPr>
          <w:p w14:paraId="3BD5FCDC" w14:textId="76F9EBEB" w:rsidR="00CD4C6A" w:rsidRPr="00436F55" w:rsidRDefault="00CD4C6A" w:rsidP="007A1F0A">
            <w:pPr>
              <w:snapToGrid w:val="0"/>
            </w:pPr>
            <w:r>
              <w:rPr>
                <w:rFonts w:hint="eastAsia"/>
              </w:rPr>
              <w:t>音声機器手配</w:t>
            </w:r>
          </w:p>
        </w:tc>
        <w:tc>
          <w:tcPr>
            <w:tcW w:w="6804" w:type="dxa"/>
          </w:tcPr>
          <w:p w14:paraId="1B5244D0" w14:textId="7BFB1326" w:rsidR="00CD4C6A" w:rsidRDefault="00CD4C6A" w:rsidP="007A1F0A">
            <w:pPr>
              <w:snapToGrid w:val="0"/>
            </w:pPr>
            <w:r>
              <w:rPr>
                <w:rFonts w:hint="eastAsia"/>
              </w:rPr>
              <w:t>マイク・スピーカ・WEBカメラの手配</w:t>
            </w:r>
            <w:r w:rsidR="009D2CBB">
              <w:rPr>
                <w:rFonts w:hint="eastAsia"/>
              </w:rPr>
              <w:t>、接続確認</w:t>
            </w:r>
          </w:p>
        </w:tc>
      </w:tr>
      <w:tr w:rsidR="00A64FD9" w:rsidRPr="00436F55" w14:paraId="07597E53" w14:textId="77777777" w:rsidTr="005A19AC">
        <w:trPr>
          <w:trHeight w:val="70"/>
        </w:trPr>
        <w:tc>
          <w:tcPr>
            <w:tcW w:w="279" w:type="dxa"/>
          </w:tcPr>
          <w:p w14:paraId="4DB4A6D4" w14:textId="77777777" w:rsidR="00A64FD9" w:rsidRPr="00436F55" w:rsidRDefault="00A64FD9" w:rsidP="007A1F0A">
            <w:pPr>
              <w:snapToGrid w:val="0"/>
            </w:pPr>
          </w:p>
        </w:tc>
        <w:tc>
          <w:tcPr>
            <w:tcW w:w="2551" w:type="dxa"/>
          </w:tcPr>
          <w:p w14:paraId="2670E5AA" w14:textId="684F4FBE" w:rsidR="00A64FD9" w:rsidRPr="00436F55" w:rsidRDefault="00A64FD9" w:rsidP="007A1F0A">
            <w:pPr>
              <w:snapToGrid w:val="0"/>
            </w:pPr>
            <w:r>
              <w:rPr>
                <w:rFonts w:hint="eastAsia"/>
              </w:rPr>
              <w:t>司会要領作成</w:t>
            </w:r>
          </w:p>
        </w:tc>
        <w:tc>
          <w:tcPr>
            <w:tcW w:w="6804" w:type="dxa"/>
          </w:tcPr>
          <w:p w14:paraId="54276BA5" w14:textId="25AA5050" w:rsidR="00A64FD9" w:rsidRDefault="00CE57D6" w:rsidP="007A1F0A">
            <w:pPr>
              <w:snapToGrid w:val="0"/>
            </w:pPr>
            <w:r>
              <w:rPr>
                <w:rFonts w:hint="eastAsia"/>
              </w:rPr>
              <w:t>当日の</w:t>
            </w:r>
            <w:r w:rsidR="0085318A">
              <w:rPr>
                <w:rFonts w:hint="eastAsia"/>
              </w:rPr>
              <w:t>司会</w:t>
            </w:r>
            <w:r w:rsidR="00A64FD9">
              <w:rPr>
                <w:rFonts w:hint="eastAsia"/>
              </w:rPr>
              <w:t>ト書き作成</w:t>
            </w:r>
          </w:p>
        </w:tc>
      </w:tr>
      <w:tr w:rsidR="0085318A" w:rsidRPr="00436F55" w14:paraId="4F601D4B" w14:textId="77777777" w:rsidTr="005A19AC">
        <w:trPr>
          <w:trHeight w:val="70"/>
        </w:trPr>
        <w:tc>
          <w:tcPr>
            <w:tcW w:w="279" w:type="dxa"/>
          </w:tcPr>
          <w:p w14:paraId="00D936FA" w14:textId="77777777" w:rsidR="0085318A" w:rsidRPr="00436F55" w:rsidRDefault="0085318A" w:rsidP="007A1F0A">
            <w:pPr>
              <w:snapToGrid w:val="0"/>
            </w:pPr>
          </w:p>
        </w:tc>
        <w:tc>
          <w:tcPr>
            <w:tcW w:w="2551" w:type="dxa"/>
          </w:tcPr>
          <w:p w14:paraId="281EC4B4" w14:textId="6223336E" w:rsidR="0085318A" w:rsidRDefault="0085318A" w:rsidP="007A1F0A">
            <w:pPr>
              <w:snapToGrid w:val="0"/>
            </w:pPr>
            <w:r>
              <w:rPr>
                <w:rFonts w:hint="eastAsia"/>
              </w:rPr>
              <w:t>議事次第作成</w:t>
            </w:r>
          </w:p>
        </w:tc>
        <w:tc>
          <w:tcPr>
            <w:tcW w:w="6804" w:type="dxa"/>
          </w:tcPr>
          <w:p w14:paraId="3F6CE37E" w14:textId="3C14C4E6" w:rsidR="0085318A" w:rsidRDefault="00CE57D6" w:rsidP="007A1F0A">
            <w:pPr>
              <w:snapToGrid w:val="0"/>
            </w:pPr>
            <w:r>
              <w:rPr>
                <w:rFonts w:hint="eastAsia"/>
              </w:rPr>
              <w:t>当日の議事次第作成</w:t>
            </w:r>
          </w:p>
        </w:tc>
      </w:tr>
      <w:tr w:rsidR="00243D38" w:rsidRPr="00436F55" w14:paraId="29F1A12C" w14:textId="77777777" w:rsidTr="005A19AC">
        <w:trPr>
          <w:trHeight w:val="70"/>
        </w:trPr>
        <w:tc>
          <w:tcPr>
            <w:tcW w:w="279" w:type="dxa"/>
          </w:tcPr>
          <w:p w14:paraId="51BD63DE" w14:textId="77777777" w:rsidR="00243D38" w:rsidRPr="00436F55" w:rsidRDefault="00243D38" w:rsidP="007A1F0A">
            <w:pPr>
              <w:snapToGrid w:val="0"/>
            </w:pPr>
          </w:p>
        </w:tc>
        <w:tc>
          <w:tcPr>
            <w:tcW w:w="2551" w:type="dxa"/>
          </w:tcPr>
          <w:p w14:paraId="69AD29F1" w14:textId="17808C4F" w:rsidR="00243D38" w:rsidRDefault="00243D38" w:rsidP="007A1F0A">
            <w:pPr>
              <w:snapToGrid w:val="0"/>
            </w:pPr>
            <w:r>
              <w:rPr>
                <w:rFonts w:hint="eastAsia"/>
              </w:rPr>
              <w:t>資料管理</w:t>
            </w:r>
          </w:p>
        </w:tc>
        <w:tc>
          <w:tcPr>
            <w:tcW w:w="6804" w:type="dxa"/>
          </w:tcPr>
          <w:p w14:paraId="332EEAC7" w14:textId="1AE6FE12" w:rsidR="00243D38" w:rsidRDefault="00243D38" w:rsidP="007A1F0A">
            <w:pPr>
              <w:snapToGrid w:val="0"/>
            </w:pPr>
            <w:r>
              <w:rPr>
                <w:rFonts w:hint="eastAsia"/>
              </w:rPr>
              <w:t>実施者及び関係者からの資料受領・管理・意見照会・集約</w:t>
            </w:r>
          </w:p>
        </w:tc>
      </w:tr>
      <w:tr w:rsidR="007A1F0A" w:rsidRPr="00447AFF" w14:paraId="55B2344A" w14:textId="77777777" w:rsidTr="005A19AC">
        <w:trPr>
          <w:trHeight w:val="193"/>
        </w:trPr>
        <w:tc>
          <w:tcPr>
            <w:tcW w:w="279" w:type="dxa"/>
          </w:tcPr>
          <w:p w14:paraId="180AF966" w14:textId="68778807" w:rsidR="007A1F0A" w:rsidRPr="00436F55" w:rsidRDefault="007A1F0A" w:rsidP="007A1F0A">
            <w:pPr>
              <w:snapToGrid w:val="0"/>
            </w:pPr>
          </w:p>
        </w:tc>
        <w:tc>
          <w:tcPr>
            <w:tcW w:w="2551" w:type="dxa"/>
          </w:tcPr>
          <w:p w14:paraId="3D236DF6" w14:textId="0799AA6C" w:rsidR="007A1F0A" w:rsidRPr="00436F55" w:rsidRDefault="007A1F0A" w:rsidP="007A1F0A">
            <w:pPr>
              <w:snapToGrid w:val="0"/>
            </w:pPr>
            <w:r w:rsidRPr="00436F55">
              <w:rPr>
                <w:rFonts w:hint="eastAsia"/>
              </w:rPr>
              <w:t>資料事前送付</w:t>
            </w:r>
          </w:p>
        </w:tc>
        <w:tc>
          <w:tcPr>
            <w:tcW w:w="6804" w:type="dxa"/>
          </w:tcPr>
          <w:p w14:paraId="133E3CE1" w14:textId="611B54A4" w:rsidR="007A1F0A" w:rsidRPr="00436F55" w:rsidRDefault="007A1F0A" w:rsidP="007A1F0A">
            <w:pPr>
              <w:snapToGrid w:val="0"/>
            </w:pPr>
            <w:r>
              <w:rPr>
                <w:rFonts w:hint="eastAsia"/>
              </w:rPr>
              <w:t>セットされた資料</w:t>
            </w:r>
            <w:r w:rsidR="00433314">
              <w:rPr>
                <w:rFonts w:hint="eastAsia"/>
              </w:rPr>
              <w:t>を</w:t>
            </w:r>
            <w:r>
              <w:rPr>
                <w:rFonts w:hint="eastAsia"/>
              </w:rPr>
              <w:t>委員</w:t>
            </w:r>
            <w:r w:rsidR="00433314">
              <w:rPr>
                <w:rFonts w:hint="eastAsia"/>
              </w:rPr>
              <w:t>に</w:t>
            </w:r>
            <w:r>
              <w:rPr>
                <w:rFonts w:hint="eastAsia"/>
              </w:rPr>
              <w:t>事前送付</w:t>
            </w:r>
          </w:p>
        </w:tc>
      </w:tr>
      <w:tr w:rsidR="005059A8" w:rsidRPr="00447AFF" w14:paraId="43ED94E1" w14:textId="77777777">
        <w:trPr>
          <w:trHeight w:val="193"/>
        </w:trPr>
        <w:tc>
          <w:tcPr>
            <w:tcW w:w="9634" w:type="dxa"/>
            <w:gridSpan w:val="3"/>
            <w:shd w:val="clear" w:color="auto" w:fill="E9EDF3" w:themeFill="background2"/>
          </w:tcPr>
          <w:p w14:paraId="0FB593A3" w14:textId="73D0C7D2" w:rsidR="005059A8" w:rsidRDefault="005059A8" w:rsidP="007A1F0A">
            <w:pPr>
              <w:snapToGrid w:val="0"/>
            </w:pPr>
            <w:r>
              <w:rPr>
                <w:rFonts w:hint="eastAsia"/>
              </w:rPr>
              <w:t>検討委員会</w:t>
            </w:r>
            <w:r w:rsidR="00D97AB0">
              <w:rPr>
                <w:rFonts w:hint="eastAsia"/>
              </w:rPr>
              <w:t>：</w:t>
            </w:r>
            <w:r>
              <w:rPr>
                <w:rFonts w:hint="eastAsia"/>
              </w:rPr>
              <w:t>当日</w:t>
            </w:r>
            <w:r w:rsidR="00986E15">
              <w:rPr>
                <w:rFonts w:hint="eastAsia"/>
              </w:rPr>
              <w:t>運営</w:t>
            </w:r>
            <w:r>
              <w:rPr>
                <w:rFonts w:hint="eastAsia"/>
              </w:rPr>
              <w:t>・事後</w:t>
            </w:r>
            <w:r w:rsidR="00986E15">
              <w:rPr>
                <w:rFonts w:hint="eastAsia"/>
              </w:rPr>
              <w:t>作業</w:t>
            </w:r>
          </w:p>
        </w:tc>
      </w:tr>
      <w:tr w:rsidR="007A1F0A" w:rsidRPr="00436F55" w14:paraId="53800FC4" w14:textId="77777777" w:rsidTr="005A19AC">
        <w:trPr>
          <w:trHeight w:val="70"/>
        </w:trPr>
        <w:tc>
          <w:tcPr>
            <w:tcW w:w="279" w:type="dxa"/>
          </w:tcPr>
          <w:p w14:paraId="2C0A9E69" w14:textId="4CAA6A11" w:rsidR="007A1F0A" w:rsidRPr="00436F55" w:rsidRDefault="007A1F0A" w:rsidP="007A1F0A">
            <w:pPr>
              <w:snapToGrid w:val="0"/>
            </w:pPr>
          </w:p>
        </w:tc>
        <w:tc>
          <w:tcPr>
            <w:tcW w:w="2551" w:type="dxa"/>
          </w:tcPr>
          <w:p w14:paraId="308CEFB3" w14:textId="2D2BB1D3" w:rsidR="007A1F0A" w:rsidRPr="00436F55" w:rsidRDefault="007A1F0A" w:rsidP="007A1F0A">
            <w:pPr>
              <w:snapToGrid w:val="0"/>
            </w:pPr>
            <w:r>
              <w:rPr>
                <w:rFonts w:hint="eastAsia"/>
              </w:rPr>
              <w:t>当日受付</w:t>
            </w:r>
          </w:p>
        </w:tc>
        <w:tc>
          <w:tcPr>
            <w:tcW w:w="6804" w:type="dxa"/>
          </w:tcPr>
          <w:p w14:paraId="29D46053" w14:textId="3CB30E0D" w:rsidR="007A1F0A" w:rsidRPr="00436F55" w:rsidRDefault="00447AFF" w:rsidP="007A1F0A">
            <w:pPr>
              <w:snapToGrid w:val="0"/>
            </w:pPr>
            <w:r>
              <w:rPr>
                <w:rFonts w:hint="eastAsia"/>
              </w:rPr>
              <w:t>検討委員会</w:t>
            </w:r>
            <w:r w:rsidR="007A1F0A">
              <w:rPr>
                <w:rFonts w:hint="eastAsia"/>
              </w:rPr>
              <w:t>当日の受付</w:t>
            </w:r>
          </w:p>
        </w:tc>
      </w:tr>
      <w:tr w:rsidR="002A087F" w:rsidRPr="00436F55" w14:paraId="3B2F3506" w14:textId="77777777" w:rsidTr="005A19AC">
        <w:trPr>
          <w:trHeight w:val="70"/>
        </w:trPr>
        <w:tc>
          <w:tcPr>
            <w:tcW w:w="279" w:type="dxa"/>
          </w:tcPr>
          <w:p w14:paraId="488EF8F6" w14:textId="77777777" w:rsidR="002A087F" w:rsidRPr="00436F55" w:rsidRDefault="002A087F" w:rsidP="007A1F0A">
            <w:pPr>
              <w:snapToGrid w:val="0"/>
            </w:pPr>
          </w:p>
        </w:tc>
        <w:tc>
          <w:tcPr>
            <w:tcW w:w="2551" w:type="dxa"/>
          </w:tcPr>
          <w:p w14:paraId="2FF1D488" w14:textId="286544F6" w:rsidR="002A087F" w:rsidRDefault="002A087F" w:rsidP="007A1F0A">
            <w:pPr>
              <w:snapToGrid w:val="0"/>
            </w:pPr>
            <w:r>
              <w:rPr>
                <w:rFonts w:hint="eastAsia"/>
              </w:rPr>
              <w:t>会議室の設営</w:t>
            </w:r>
          </w:p>
        </w:tc>
        <w:tc>
          <w:tcPr>
            <w:tcW w:w="6804" w:type="dxa"/>
          </w:tcPr>
          <w:p w14:paraId="6B7323BF" w14:textId="6E5C7546" w:rsidR="002A087F" w:rsidRDefault="002A087F" w:rsidP="007A1F0A">
            <w:pPr>
              <w:snapToGrid w:val="0"/>
            </w:pPr>
            <w:r>
              <w:rPr>
                <w:rFonts w:hint="eastAsia"/>
              </w:rPr>
              <w:t>机・椅子</w:t>
            </w:r>
            <w:r w:rsidR="00F531C3">
              <w:rPr>
                <w:rFonts w:hint="eastAsia"/>
              </w:rPr>
              <w:t>/張り紙/スピーカー・マイク/資料/お茶等の配布・設置</w:t>
            </w:r>
          </w:p>
        </w:tc>
      </w:tr>
      <w:tr w:rsidR="002A087F" w:rsidRPr="00436F55" w14:paraId="6AB1038B" w14:textId="77777777" w:rsidTr="005A19AC">
        <w:trPr>
          <w:trHeight w:val="70"/>
        </w:trPr>
        <w:tc>
          <w:tcPr>
            <w:tcW w:w="279" w:type="dxa"/>
          </w:tcPr>
          <w:p w14:paraId="2E042BDF" w14:textId="77777777" w:rsidR="002A087F" w:rsidRPr="00436F55" w:rsidRDefault="002A087F" w:rsidP="007A1F0A">
            <w:pPr>
              <w:snapToGrid w:val="0"/>
            </w:pPr>
          </w:p>
        </w:tc>
        <w:tc>
          <w:tcPr>
            <w:tcW w:w="2551" w:type="dxa"/>
          </w:tcPr>
          <w:p w14:paraId="7113C414" w14:textId="3DF23FF0" w:rsidR="002A087F" w:rsidRDefault="004A10FF" w:rsidP="007A1F0A">
            <w:pPr>
              <w:snapToGrid w:val="0"/>
            </w:pPr>
            <w:r>
              <w:rPr>
                <w:rFonts w:hint="eastAsia"/>
              </w:rPr>
              <w:t>運営サポート</w:t>
            </w:r>
          </w:p>
        </w:tc>
        <w:tc>
          <w:tcPr>
            <w:tcW w:w="6804" w:type="dxa"/>
          </w:tcPr>
          <w:p w14:paraId="1E562AB4" w14:textId="6D0C6F53" w:rsidR="002A087F" w:rsidRDefault="00F30351" w:rsidP="007A1F0A">
            <w:pPr>
              <w:snapToGrid w:val="0"/>
            </w:pPr>
            <w:r>
              <w:rPr>
                <w:rFonts w:hint="eastAsia"/>
              </w:rPr>
              <w:t>会場での</w:t>
            </w:r>
            <w:r w:rsidR="00760897">
              <w:rPr>
                <w:rFonts w:hint="eastAsia"/>
              </w:rPr>
              <w:t>マイク回し</w:t>
            </w:r>
            <w:r w:rsidR="00603ADF">
              <w:rPr>
                <w:rFonts w:hint="eastAsia"/>
              </w:rPr>
              <w:t>・オンライン</w:t>
            </w:r>
            <w:r>
              <w:rPr>
                <w:rFonts w:hint="eastAsia"/>
              </w:rPr>
              <w:t>参加者の</w:t>
            </w:r>
            <w:r w:rsidR="00357420">
              <w:rPr>
                <w:rFonts w:hint="eastAsia"/>
              </w:rPr>
              <w:t>トラブル</w:t>
            </w:r>
            <w:r w:rsidR="004A10FF">
              <w:rPr>
                <w:rFonts w:hint="eastAsia"/>
              </w:rPr>
              <w:t>対応</w:t>
            </w:r>
          </w:p>
        </w:tc>
      </w:tr>
      <w:tr w:rsidR="007A1F0A" w:rsidRPr="00436F55" w14:paraId="1A80D6AC" w14:textId="77777777" w:rsidTr="005A19AC">
        <w:trPr>
          <w:trHeight w:val="70"/>
        </w:trPr>
        <w:tc>
          <w:tcPr>
            <w:tcW w:w="279" w:type="dxa"/>
          </w:tcPr>
          <w:p w14:paraId="06BB254B" w14:textId="40B3F786" w:rsidR="007A1F0A" w:rsidRPr="00436F55" w:rsidRDefault="007A1F0A" w:rsidP="007A1F0A">
            <w:pPr>
              <w:snapToGrid w:val="0"/>
            </w:pPr>
          </w:p>
        </w:tc>
        <w:tc>
          <w:tcPr>
            <w:tcW w:w="2551" w:type="dxa"/>
          </w:tcPr>
          <w:p w14:paraId="72E9B435" w14:textId="0051B529" w:rsidR="007A1F0A" w:rsidRPr="00436F55" w:rsidRDefault="007A1F0A" w:rsidP="007A1F0A">
            <w:pPr>
              <w:snapToGrid w:val="0"/>
            </w:pPr>
            <w:r w:rsidRPr="00436F55">
              <w:rPr>
                <w:rFonts w:hint="eastAsia"/>
              </w:rPr>
              <w:t>資料事後送付</w:t>
            </w:r>
          </w:p>
        </w:tc>
        <w:tc>
          <w:tcPr>
            <w:tcW w:w="6804" w:type="dxa"/>
          </w:tcPr>
          <w:p w14:paraId="0AB34593" w14:textId="5DB7D7A4" w:rsidR="007A1F0A" w:rsidRPr="00436F55" w:rsidRDefault="008D2F7C" w:rsidP="007A1F0A">
            <w:pPr>
              <w:snapToGrid w:val="0"/>
            </w:pPr>
            <w:r>
              <w:rPr>
                <w:rFonts w:hint="eastAsia"/>
              </w:rPr>
              <w:t>（必要に応じて）</w:t>
            </w:r>
            <w:r w:rsidR="007A1F0A">
              <w:rPr>
                <w:rFonts w:hint="eastAsia"/>
              </w:rPr>
              <w:t>委員会後の修正版の資料の送付</w:t>
            </w:r>
          </w:p>
        </w:tc>
      </w:tr>
      <w:tr w:rsidR="007A1F0A" w:rsidRPr="00436F55" w14:paraId="6B591C31" w14:textId="77777777" w:rsidTr="005A19AC">
        <w:trPr>
          <w:trHeight w:val="70"/>
        </w:trPr>
        <w:tc>
          <w:tcPr>
            <w:tcW w:w="279" w:type="dxa"/>
          </w:tcPr>
          <w:p w14:paraId="596D18ED" w14:textId="532BB85B" w:rsidR="007A1F0A" w:rsidRPr="00436F55" w:rsidRDefault="007A1F0A" w:rsidP="007A1F0A">
            <w:pPr>
              <w:snapToGrid w:val="0"/>
            </w:pPr>
          </w:p>
        </w:tc>
        <w:tc>
          <w:tcPr>
            <w:tcW w:w="2551" w:type="dxa"/>
          </w:tcPr>
          <w:p w14:paraId="5BB835C9" w14:textId="2461F434" w:rsidR="007A1F0A" w:rsidRPr="000509F5" w:rsidRDefault="004E1176" w:rsidP="007A1F0A">
            <w:pPr>
              <w:snapToGrid w:val="0"/>
            </w:pPr>
            <w:r>
              <w:rPr>
                <w:rFonts w:hint="eastAsia"/>
              </w:rPr>
              <w:t>議事録</w:t>
            </w:r>
            <w:r w:rsidR="006C3001">
              <w:rPr>
                <w:rFonts w:hint="eastAsia"/>
              </w:rPr>
              <w:t>（案）</w:t>
            </w:r>
            <w:r w:rsidR="007A1F0A" w:rsidRPr="000509F5">
              <w:rPr>
                <w:rFonts w:hint="eastAsia"/>
              </w:rPr>
              <w:t>作成</w:t>
            </w:r>
          </w:p>
        </w:tc>
        <w:tc>
          <w:tcPr>
            <w:tcW w:w="6804" w:type="dxa"/>
          </w:tcPr>
          <w:p w14:paraId="44F44DCA" w14:textId="013FB331" w:rsidR="007A1F0A" w:rsidRPr="000509F5" w:rsidRDefault="003543FB" w:rsidP="007A1F0A">
            <w:pPr>
              <w:snapToGrid w:val="0"/>
            </w:pPr>
            <w:r>
              <w:rPr>
                <w:rFonts w:hint="eastAsia"/>
              </w:rPr>
              <w:t>議事録作成（提出期限は4営業日後）</w:t>
            </w:r>
          </w:p>
        </w:tc>
      </w:tr>
      <w:tr w:rsidR="007A1F0A" w:rsidRPr="00436F55" w14:paraId="5BA1B754" w14:textId="77777777" w:rsidTr="005A19AC">
        <w:trPr>
          <w:trHeight w:val="70"/>
        </w:trPr>
        <w:tc>
          <w:tcPr>
            <w:tcW w:w="279" w:type="dxa"/>
          </w:tcPr>
          <w:p w14:paraId="424688F7" w14:textId="4F4C4B62" w:rsidR="007A1F0A" w:rsidRPr="00436F55" w:rsidRDefault="007A1F0A" w:rsidP="007A1F0A">
            <w:pPr>
              <w:snapToGrid w:val="0"/>
            </w:pPr>
          </w:p>
        </w:tc>
        <w:tc>
          <w:tcPr>
            <w:tcW w:w="2551" w:type="dxa"/>
          </w:tcPr>
          <w:p w14:paraId="549B6D86" w14:textId="5CE23133" w:rsidR="007A1F0A" w:rsidRPr="00436F55" w:rsidRDefault="004E1176" w:rsidP="007A1F0A">
            <w:pPr>
              <w:snapToGrid w:val="0"/>
            </w:pPr>
            <w:r>
              <w:rPr>
                <w:rFonts w:hint="eastAsia"/>
              </w:rPr>
              <w:t>議事録</w:t>
            </w:r>
            <w:r w:rsidR="006C3001">
              <w:rPr>
                <w:rFonts w:hint="eastAsia"/>
              </w:rPr>
              <w:t>（案）送付</w:t>
            </w:r>
          </w:p>
        </w:tc>
        <w:tc>
          <w:tcPr>
            <w:tcW w:w="6804" w:type="dxa"/>
          </w:tcPr>
          <w:p w14:paraId="69C592E8" w14:textId="2AF904F3" w:rsidR="007A1F0A" w:rsidRPr="00436F55" w:rsidRDefault="007A1F0A" w:rsidP="007A1F0A">
            <w:pPr>
              <w:snapToGrid w:val="0"/>
            </w:pPr>
            <w:r>
              <w:rPr>
                <w:rFonts w:hint="eastAsia"/>
              </w:rPr>
              <w:t>（当社研究員確認</w:t>
            </w:r>
            <w:r w:rsidR="003543FB">
              <w:rPr>
                <w:rFonts w:hint="eastAsia"/>
              </w:rPr>
              <w:t>の</w:t>
            </w:r>
            <w:r>
              <w:rPr>
                <w:rFonts w:hint="eastAsia"/>
              </w:rPr>
              <w:t>後）顧客確認、委員に送付確認、意見集約</w:t>
            </w:r>
          </w:p>
        </w:tc>
      </w:tr>
      <w:tr w:rsidR="007A1F0A" w:rsidRPr="006C3001" w14:paraId="0EBE555F" w14:textId="77777777" w:rsidTr="005A19AC">
        <w:trPr>
          <w:trHeight w:val="70"/>
        </w:trPr>
        <w:tc>
          <w:tcPr>
            <w:tcW w:w="279" w:type="dxa"/>
          </w:tcPr>
          <w:p w14:paraId="2250E31E" w14:textId="3CF4BDA7" w:rsidR="007A1F0A" w:rsidRPr="00436F55" w:rsidRDefault="007A1F0A" w:rsidP="007A1F0A">
            <w:pPr>
              <w:snapToGrid w:val="0"/>
            </w:pPr>
          </w:p>
        </w:tc>
        <w:tc>
          <w:tcPr>
            <w:tcW w:w="2551" w:type="dxa"/>
          </w:tcPr>
          <w:p w14:paraId="660304AE" w14:textId="6C866836" w:rsidR="007A1F0A" w:rsidRPr="00436F55" w:rsidRDefault="004E1176" w:rsidP="007A1F0A">
            <w:pPr>
              <w:snapToGrid w:val="0"/>
            </w:pPr>
            <w:r>
              <w:rPr>
                <w:rFonts w:hint="eastAsia"/>
              </w:rPr>
              <w:t>議事録</w:t>
            </w:r>
            <w:r w:rsidR="006C3001">
              <w:rPr>
                <w:rFonts w:hint="eastAsia"/>
              </w:rPr>
              <w:t>（確定版）</w:t>
            </w:r>
            <w:r w:rsidR="007A1F0A" w:rsidRPr="00436F55">
              <w:rPr>
                <w:rFonts w:hint="eastAsia"/>
              </w:rPr>
              <w:t>送付</w:t>
            </w:r>
          </w:p>
        </w:tc>
        <w:tc>
          <w:tcPr>
            <w:tcW w:w="6804" w:type="dxa"/>
          </w:tcPr>
          <w:p w14:paraId="1CD76805" w14:textId="7B58D507" w:rsidR="007A1F0A" w:rsidRPr="00436F55" w:rsidRDefault="007A1F0A" w:rsidP="007A1F0A">
            <w:pPr>
              <w:snapToGrid w:val="0"/>
            </w:pPr>
            <w:r>
              <w:rPr>
                <w:rFonts w:hint="eastAsia"/>
              </w:rPr>
              <w:t>確定後の</w:t>
            </w:r>
            <w:r w:rsidR="004E1176">
              <w:rPr>
                <w:rFonts w:hint="eastAsia"/>
              </w:rPr>
              <w:t>議事録</w:t>
            </w:r>
            <w:r w:rsidR="006C3001">
              <w:rPr>
                <w:rFonts w:hint="eastAsia"/>
              </w:rPr>
              <w:t>を</w:t>
            </w:r>
            <w:r>
              <w:rPr>
                <w:rFonts w:hint="eastAsia"/>
              </w:rPr>
              <w:t>委員</w:t>
            </w:r>
            <w:r w:rsidR="00433314">
              <w:rPr>
                <w:rFonts w:hint="eastAsia"/>
              </w:rPr>
              <w:t>に</w:t>
            </w:r>
            <w:r>
              <w:rPr>
                <w:rFonts w:hint="eastAsia"/>
              </w:rPr>
              <w:t>送付</w:t>
            </w:r>
          </w:p>
        </w:tc>
      </w:tr>
      <w:tr w:rsidR="005070C6" w:rsidRPr="006C3001" w14:paraId="7D9CB200" w14:textId="77777777" w:rsidTr="005A19AC">
        <w:trPr>
          <w:trHeight w:val="70"/>
        </w:trPr>
        <w:tc>
          <w:tcPr>
            <w:tcW w:w="279" w:type="dxa"/>
          </w:tcPr>
          <w:p w14:paraId="7AEBEE3F" w14:textId="77777777" w:rsidR="005070C6" w:rsidRPr="00264BD6" w:rsidRDefault="005070C6" w:rsidP="007A1F0A">
            <w:pPr>
              <w:snapToGrid w:val="0"/>
            </w:pPr>
          </w:p>
        </w:tc>
        <w:tc>
          <w:tcPr>
            <w:tcW w:w="2551" w:type="dxa"/>
          </w:tcPr>
          <w:p w14:paraId="481FD747" w14:textId="3F79C0E4" w:rsidR="005070C6" w:rsidRPr="00264BD6" w:rsidRDefault="009E4330" w:rsidP="009E4330">
            <w:pPr>
              <w:snapToGrid w:val="0"/>
            </w:pPr>
            <w:r w:rsidRPr="00264BD6">
              <w:rPr>
                <w:rFonts w:hint="eastAsia"/>
              </w:rPr>
              <w:t>謝金支払い</w:t>
            </w:r>
          </w:p>
        </w:tc>
        <w:tc>
          <w:tcPr>
            <w:tcW w:w="6804" w:type="dxa"/>
          </w:tcPr>
          <w:p w14:paraId="0892AA52" w14:textId="7D132D33" w:rsidR="005070C6" w:rsidRPr="00264BD6" w:rsidRDefault="009E4330" w:rsidP="007A1F0A">
            <w:pPr>
              <w:snapToGrid w:val="0"/>
            </w:pPr>
            <w:r w:rsidRPr="00264BD6">
              <w:rPr>
                <w:rFonts w:hint="eastAsia"/>
              </w:rPr>
              <w:t>委員へ謝金・交通費</w:t>
            </w:r>
            <w:r w:rsidR="0032349A" w:rsidRPr="00264BD6">
              <w:rPr>
                <w:rFonts w:hint="eastAsia"/>
              </w:rPr>
              <w:t>を</w:t>
            </w:r>
            <w:r w:rsidRPr="00264BD6">
              <w:rPr>
                <w:rFonts w:hint="eastAsia"/>
              </w:rPr>
              <w:t>支払</w:t>
            </w:r>
          </w:p>
        </w:tc>
      </w:tr>
      <w:tr w:rsidR="008D780E" w:rsidRPr="007F10AA" w14:paraId="0D6707EA" w14:textId="77777777" w:rsidTr="008D780E">
        <w:trPr>
          <w:trHeight w:val="70"/>
        </w:trPr>
        <w:tc>
          <w:tcPr>
            <w:tcW w:w="9634" w:type="dxa"/>
            <w:gridSpan w:val="3"/>
            <w:shd w:val="clear" w:color="auto" w:fill="E9EDF3" w:themeFill="background2"/>
          </w:tcPr>
          <w:p w14:paraId="40E0DC0F" w14:textId="0DE82F19" w:rsidR="008D780E" w:rsidRPr="00264BD6" w:rsidRDefault="007F10AA" w:rsidP="007A1F0A">
            <w:pPr>
              <w:snapToGrid w:val="0"/>
            </w:pPr>
            <w:r w:rsidRPr="00264BD6">
              <w:rPr>
                <w:rFonts w:hint="eastAsia"/>
              </w:rPr>
              <w:t>委員長</w:t>
            </w:r>
            <w:r w:rsidR="008D780E" w:rsidRPr="00264BD6">
              <w:rPr>
                <w:rFonts w:hint="eastAsia"/>
              </w:rPr>
              <w:t>事前説明</w:t>
            </w:r>
            <w:r w:rsidR="00D97AB0" w:rsidRPr="00264BD6">
              <w:rPr>
                <w:rFonts w:hint="eastAsia"/>
              </w:rPr>
              <w:t>：事前準備</w:t>
            </w:r>
          </w:p>
        </w:tc>
      </w:tr>
      <w:tr w:rsidR="00D97AB0" w:rsidRPr="006C3001" w14:paraId="002A16CA" w14:textId="77777777" w:rsidTr="005A19AC">
        <w:trPr>
          <w:trHeight w:val="70"/>
        </w:trPr>
        <w:tc>
          <w:tcPr>
            <w:tcW w:w="279" w:type="dxa"/>
          </w:tcPr>
          <w:p w14:paraId="2ACDD807" w14:textId="77777777" w:rsidR="00D97AB0" w:rsidRPr="00264BD6" w:rsidRDefault="00D97AB0" w:rsidP="00D97AB0">
            <w:pPr>
              <w:snapToGrid w:val="0"/>
            </w:pPr>
          </w:p>
        </w:tc>
        <w:tc>
          <w:tcPr>
            <w:tcW w:w="2551" w:type="dxa"/>
          </w:tcPr>
          <w:p w14:paraId="35E5583D" w14:textId="7E475847" w:rsidR="00D97AB0" w:rsidRPr="00264BD6" w:rsidRDefault="00D97AB0" w:rsidP="00D97AB0">
            <w:pPr>
              <w:snapToGrid w:val="0"/>
            </w:pPr>
            <w:r w:rsidRPr="00264BD6">
              <w:rPr>
                <w:rFonts w:hint="eastAsia"/>
              </w:rPr>
              <w:t>日程調整</w:t>
            </w:r>
          </w:p>
        </w:tc>
        <w:tc>
          <w:tcPr>
            <w:tcW w:w="6804" w:type="dxa"/>
          </w:tcPr>
          <w:p w14:paraId="3A76F1E1" w14:textId="6CB63EFF" w:rsidR="00D97AB0" w:rsidRPr="00264BD6" w:rsidRDefault="00D97AB0" w:rsidP="00D97AB0">
            <w:pPr>
              <w:snapToGrid w:val="0"/>
            </w:pPr>
            <w:r w:rsidRPr="00264BD6">
              <w:rPr>
                <w:rFonts w:hint="eastAsia"/>
              </w:rPr>
              <w:t>日程調整用のExcelシート</w:t>
            </w:r>
            <w:r w:rsidR="003B601D">
              <w:rPr>
                <w:rFonts w:hint="eastAsia"/>
              </w:rPr>
              <w:t>等の</w:t>
            </w:r>
            <w:r w:rsidRPr="00264BD6">
              <w:rPr>
                <w:rFonts w:hint="eastAsia"/>
              </w:rPr>
              <w:t>作成、送付、集計、報告、決定連絡</w:t>
            </w:r>
          </w:p>
        </w:tc>
      </w:tr>
      <w:tr w:rsidR="00D97AB0" w:rsidRPr="006C3001" w14:paraId="0EA64026" w14:textId="77777777" w:rsidTr="005A19AC">
        <w:trPr>
          <w:trHeight w:val="70"/>
        </w:trPr>
        <w:tc>
          <w:tcPr>
            <w:tcW w:w="279" w:type="dxa"/>
          </w:tcPr>
          <w:p w14:paraId="578222D6" w14:textId="77777777" w:rsidR="00D97AB0" w:rsidRPr="00264BD6" w:rsidRDefault="00D97AB0" w:rsidP="00D97AB0">
            <w:pPr>
              <w:snapToGrid w:val="0"/>
            </w:pPr>
          </w:p>
        </w:tc>
        <w:tc>
          <w:tcPr>
            <w:tcW w:w="2551" w:type="dxa"/>
          </w:tcPr>
          <w:p w14:paraId="367F4821" w14:textId="18F37FDD" w:rsidR="00D97AB0" w:rsidRPr="00264BD6" w:rsidRDefault="00D97AB0" w:rsidP="00D97AB0">
            <w:pPr>
              <w:snapToGrid w:val="0"/>
            </w:pPr>
            <w:r w:rsidRPr="00264BD6">
              <w:rPr>
                <w:rFonts w:hint="eastAsia"/>
              </w:rPr>
              <w:t>資料管理</w:t>
            </w:r>
          </w:p>
        </w:tc>
        <w:tc>
          <w:tcPr>
            <w:tcW w:w="6804" w:type="dxa"/>
          </w:tcPr>
          <w:p w14:paraId="4BFEF267" w14:textId="507D028C" w:rsidR="00D97AB0" w:rsidRPr="00264BD6" w:rsidRDefault="00D97AB0" w:rsidP="00D97AB0">
            <w:pPr>
              <w:snapToGrid w:val="0"/>
            </w:pPr>
            <w:r w:rsidRPr="00264BD6">
              <w:rPr>
                <w:rFonts w:hint="eastAsia"/>
              </w:rPr>
              <w:t>実施者及び関係者からの資料受領・管理・意見照会・集約</w:t>
            </w:r>
          </w:p>
        </w:tc>
      </w:tr>
      <w:tr w:rsidR="00D97AB0" w:rsidRPr="00ED4A6A" w14:paraId="7411975D" w14:textId="77777777" w:rsidTr="005A19AC">
        <w:trPr>
          <w:trHeight w:val="70"/>
        </w:trPr>
        <w:tc>
          <w:tcPr>
            <w:tcW w:w="279" w:type="dxa"/>
          </w:tcPr>
          <w:p w14:paraId="131E7BB6" w14:textId="77777777" w:rsidR="00D97AB0" w:rsidRPr="00264BD6" w:rsidRDefault="00D97AB0" w:rsidP="00D97AB0">
            <w:pPr>
              <w:snapToGrid w:val="0"/>
            </w:pPr>
          </w:p>
        </w:tc>
        <w:tc>
          <w:tcPr>
            <w:tcW w:w="2551" w:type="dxa"/>
          </w:tcPr>
          <w:p w14:paraId="137CB842" w14:textId="61E8C0F2" w:rsidR="00D97AB0" w:rsidRPr="00264BD6" w:rsidRDefault="00D97AB0" w:rsidP="00D97AB0">
            <w:pPr>
              <w:snapToGrid w:val="0"/>
            </w:pPr>
            <w:r w:rsidRPr="00264BD6">
              <w:rPr>
                <w:rFonts w:hint="eastAsia"/>
              </w:rPr>
              <w:t>資料事前送付</w:t>
            </w:r>
          </w:p>
        </w:tc>
        <w:tc>
          <w:tcPr>
            <w:tcW w:w="6804" w:type="dxa"/>
          </w:tcPr>
          <w:p w14:paraId="32B565DD" w14:textId="3DF1EED5" w:rsidR="00D97AB0" w:rsidRPr="00264BD6" w:rsidRDefault="00D97AB0" w:rsidP="00D97AB0">
            <w:pPr>
              <w:snapToGrid w:val="0"/>
            </w:pPr>
            <w:r w:rsidRPr="00264BD6">
              <w:rPr>
                <w:rFonts w:hint="eastAsia"/>
              </w:rPr>
              <w:t>セットされた資料を委員に事前送付</w:t>
            </w:r>
          </w:p>
        </w:tc>
      </w:tr>
      <w:tr w:rsidR="00357420" w:rsidRPr="006C3001" w14:paraId="42B4CEAF" w14:textId="77777777" w:rsidTr="00357420">
        <w:trPr>
          <w:trHeight w:val="70"/>
        </w:trPr>
        <w:tc>
          <w:tcPr>
            <w:tcW w:w="9634" w:type="dxa"/>
            <w:gridSpan w:val="3"/>
            <w:shd w:val="clear" w:color="auto" w:fill="E9EDF3" w:themeFill="background2"/>
          </w:tcPr>
          <w:p w14:paraId="232E4FB6" w14:textId="6FB1D4A6" w:rsidR="00357420" w:rsidRPr="00264BD6" w:rsidRDefault="005059F3" w:rsidP="00D97AB0">
            <w:pPr>
              <w:snapToGrid w:val="0"/>
            </w:pPr>
            <w:r w:rsidRPr="00264BD6">
              <w:rPr>
                <w:rFonts w:hint="eastAsia"/>
              </w:rPr>
              <w:t>委員長</w:t>
            </w:r>
            <w:r w:rsidR="00357420" w:rsidRPr="00264BD6">
              <w:rPr>
                <w:rFonts w:hint="eastAsia"/>
              </w:rPr>
              <w:t>事前説明：当日運営・事後作業</w:t>
            </w:r>
          </w:p>
        </w:tc>
      </w:tr>
      <w:tr w:rsidR="00357420" w:rsidRPr="006C3001" w14:paraId="20E195E4" w14:textId="77777777" w:rsidTr="005A19AC">
        <w:trPr>
          <w:trHeight w:val="70"/>
        </w:trPr>
        <w:tc>
          <w:tcPr>
            <w:tcW w:w="279" w:type="dxa"/>
          </w:tcPr>
          <w:p w14:paraId="2E2527B0" w14:textId="77777777" w:rsidR="00357420" w:rsidRPr="00436F55" w:rsidRDefault="00357420" w:rsidP="00357420">
            <w:pPr>
              <w:snapToGrid w:val="0"/>
            </w:pPr>
          </w:p>
        </w:tc>
        <w:tc>
          <w:tcPr>
            <w:tcW w:w="2551" w:type="dxa"/>
          </w:tcPr>
          <w:p w14:paraId="62704827" w14:textId="18210ED1" w:rsidR="00357420" w:rsidRPr="00436F55" w:rsidRDefault="00357420" w:rsidP="00357420">
            <w:pPr>
              <w:snapToGrid w:val="0"/>
            </w:pPr>
            <w:r>
              <w:rPr>
                <w:rFonts w:hint="eastAsia"/>
              </w:rPr>
              <w:t>運営サポート</w:t>
            </w:r>
          </w:p>
        </w:tc>
        <w:tc>
          <w:tcPr>
            <w:tcW w:w="6804" w:type="dxa"/>
          </w:tcPr>
          <w:p w14:paraId="088CE95F" w14:textId="3AD70977" w:rsidR="00357420" w:rsidRDefault="00357420" w:rsidP="00357420">
            <w:pPr>
              <w:snapToGrid w:val="0"/>
            </w:pPr>
            <w:r>
              <w:rPr>
                <w:rFonts w:hint="eastAsia"/>
              </w:rPr>
              <w:t>オンライン参加者のトラブル対応</w:t>
            </w:r>
          </w:p>
        </w:tc>
      </w:tr>
      <w:tr w:rsidR="001510B9" w:rsidRPr="006C3001" w14:paraId="31A7943D" w14:textId="77777777" w:rsidTr="005A19AC">
        <w:trPr>
          <w:trHeight w:val="70"/>
        </w:trPr>
        <w:tc>
          <w:tcPr>
            <w:tcW w:w="279" w:type="dxa"/>
          </w:tcPr>
          <w:p w14:paraId="611AD4AD" w14:textId="77777777" w:rsidR="001510B9" w:rsidRPr="00436F55" w:rsidRDefault="001510B9" w:rsidP="001510B9">
            <w:pPr>
              <w:snapToGrid w:val="0"/>
            </w:pPr>
          </w:p>
        </w:tc>
        <w:tc>
          <w:tcPr>
            <w:tcW w:w="2551" w:type="dxa"/>
          </w:tcPr>
          <w:p w14:paraId="5D5DD21A" w14:textId="197840B8" w:rsidR="001510B9" w:rsidRPr="00431CDC" w:rsidRDefault="001510B9" w:rsidP="001510B9">
            <w:pPr>
              <w:snapToGrid w:val="0"/>
            </w:pPr>
            <w:r w:rsidRPr="00431CDC">
              <w:rPr>
                <w:rFonts w:hint="eastAsia"/>
              </w:rPr>
              <w:t>資料事後送付</w:t>
            </w:r>
          </w:p>
        </w:tc>
        <w:tc>
          <w:tcPr>
            <w:tcW w:w="6804" w:type="dxa"/>
          </w:tcPr>
          <w:p w14:paraId="735226CE" w14:textId="582FBA8D" w:rsidR="001510B9" w:rsidRPr="00431CDC" w:rsidRDefault="001510B9" w:rsidP="001510B9">
            <w:pPr>
              <w:snapToGrid w:val="0"/>
            </w:pPr>
            <w:r w:rsidRPr="00431CDC">
              <w:rPr>
                <w:rFonts w:hint="eastAsia"/>
              </w:rPr>
              <w:t>（必要に応じて）</w:t>
            </w:r>
            <w:r w:rsidR="005059F3" w:rsidRPr="00431CDC">
              <w:rPr>
                <w:rFonts w:hint="eastAsia"/>
              </w:rPr>
              <w:t>事前説明</w:t>
            </w:r>
            <w:r w:rsidRPr="00431CDC">
              <w:rPr>
                <w:rFonts w:hint="eastAsia"/>
              </w:rPr>
              <w:t>後の修正版の資料の送付</w:t>
            </w:r>
          </w:p>
        </w:tc>
      </w:tr>
      <w:tr w:rsidR="00237105" w:rsidRPr="006C3001" w14:paraId="42E9B3D8" w14:textId="77777777" w:rsidTr="005A19AC">
        <w:trPr>
          <w:trHeight w:val="70"/>
        </w:trPr>
        <w:tc>
          <w:tcPr>
            <w:tcW w:w="279" w:type="dxa"/>
          </w:tcPr>
          <w:p w14:paraId="2081AEC9" w14:textId="77777777" w:rsidR="00237105" w:rsidRPr="00774CF6" w:rsidRDefault="00237105" w:rsidP="001510B9">
            <w:pPr>
              <w:snapToGrid w:val="0"/>
              <w:rPr>
                <w:highlight w:val="yellow"/>
              </w:rPr>
            </w:pPr>
          </w:p>
        </w:tc>
        <w:tc>
          <w:tcPr>
            <w:tcW w:w="2551" w:type="dxa"/>
          </w:tcPr>
          <w:p w14:paraId="2A1B14DD" w14:textId="23FF980A" w:rsidR="00237105" w:rsidRPr="00431CDC" w:rsidRDefault="00237105" w:rsidP="001510B9">
            <w:pPr>
              <w:snapToGrid w:val="0"/>
            </w:pPr>
            <w:r w:rsidRPr="00431CDC">
              <w:rPr>
                <w:rFonts w:hint="eastAsia"/>
              </w:rPr>
              <w:t>資料に関する意見集約</w:t>
            </w:r>
          </w:p>
        </w:tc>
        <w:tc>
          <w:tcPr>
            <w:tcW w:w="6804" w:type="dxa"/>
          </w:tcPr>
          <w:p w14:paraId="6BFC2378" w14:textId="2E499F44" w:rsidR="00237105" w:rsidRPr="00431CDC" w:rsidRDefault="00237105" w:rsidP="001510B9">
            <w:pPr>
              <w:snapToGrid w:val="0"/>
            </w:pPr>
            <w:r w:rsidRPr="00431CDC">
              <w:rPr>
                <w:rFonts w:hint="eastAsia"/>
              </w:rPr>
              <w:t>（必要に応じて）</w:t>
            </w:r>
            <w:r w:rsidR="00E41C7E" w:rsidRPr="00431CDC">
              <w:rPr>
                <w:rFonts w:hint="eastAsia"/>
              </w:rPr>
              <w:t>資料に関する委員の意見・確認事項を集約</w:t>
            </w:r>
          </w:p>
        </w:tc>
      </w:tr>
      <w:tr w:rsidR="001510B9" w:rsidRPr="006C3001" w14:paraId="1B33F0C2" w14:textId="77777777" w:rsidTr="005A19AC">
        <w:trPr>
          <w:trHeight w:val="70"/>
        </w:trPr>
        <w:tc>
          <w:tcPr>
            <w:tcW w:w="279" w:type="dxa"/>
          </w:tcPr>
          <w:p w14:paraId="373D06D5" w14:textId="77777777" w:rsidR="001510B9" w:rsidRPr="00436F55" w:rsidRDefault="001510B9" w:rsidP="001510B9">
            <w:pPr>
              <w:snapToGrid w:val="0"/>
            </w:pPr>
          </w:p>
        </w:tc>
        <w:tc>
          <w:tcPr>
            <w:tcW w:w="2551" w:type="dxa"/>
          </w:tcPr>
          <w:p w14:paraId="3B3BFD8F" w14:textId="19F15FA9" w:rsidR="001510B9" w:rsidRPr="00436F55" w:rsidRDefault="004E1176" w:rsidP="001510B9">
            <w:pPr>
              <w:snapToGrid w:val="0"/>
            </w:pPr>
            <w:r>
              <w:rPr>
                <w:rFonts w:hint="eastAsia"/>
              </w:rPr>
              <w:t>議事録</w:t>
            </w:r>
            <w:r w:rsidR="001510B9">
              <w:rPr>
                <w:rFonts w:hint="eastAsia"/>
              </w:rPr>
              <w:t>（案）</w:t>
            </w:r>
            <w:r w:rsidR="001510B9" w:rsidRPr="000509F5">
              <w:rPr>
                <w:rFonts w:hint="eastAsia"/>
              </w:rPr>
              <w:t>作成</w:t>
            </w:r>
          </w:p>
        </w:tc>
        <w:tc>
          <w:tcPr>
            <w:tcW w:w="6804" w:type="dxa"/>
          </w:tcPr>
          <w:p w14:paraId="077B2B2C" w14:textId="59012C87" w:rsidR="001510B9" w:rsidRDefault="001510B9" w:rsidP="001510B9">
            <w:pPr>
              <w:snapToGrid w:val="0"/>
            </w:pPr>
            <w:r>
              <w:rPr>
                <w:rFonts w:hint="eastAsia"/>
              </w:rPr>
              <w:t>議事録作成（提出期限は</w:t>
            </w:r>
            <w:r w:rsidR="00055AA3">
              <w:rPr>
                <w:rFonts w:hint="eastAsia"/>
              </w:rPr>
              <w:t>１</w:t>
            </w:r>
            <w:r>
              <w:rPr>
                <w:rFonts w:hint="eastAsia"/>
              </w:rPr>
              <w:t>営業日後</w:t>
            </w:r>
            <w:r w:rsidR="000C7783">
              <w:rPr>
                <w:rFonts w:hint="eastAsia"/>
              </w:rPr>
              <w:t>、</w:t>
            </w:r>
            <w:r w:rsidR="00F97AD7">
              <w:rPr>
                <w:rFonts w:hint="eastAsia"/>
              </w:rPr>
              <w:t>社内</w:t>
            </w:r>
            <w:r w:rsidR="000C7783">
              <w:rPr>
                <w:rFonts w:hint="eastAsia"/>
              </w:rPr>
              <w:t>で確認するもののため、厳密なものでなくてよい</w:t>
            </w:r>
            <w:r>
              <w:rPr>
                <w:rFonts w:hint="eastAsia"/>
              </w:rPr>
              <w:t>）</w:t>
            </w:r>
          </w:p>
        </w:tc>
      </w:tr>
      <w:tr w:rsidR="001510B9" w:rsidRPr="006C3001" w14:paraId="45F798A2" w14:textId="77777777" w:rsidTr="005A19AC">
        <w:trPr>
          <w:trHeight w:val="70"/>
        </w:trPr>
        <w:tc>
          <w:tcPr>
            <w:tcW w:w="279" w:type="dxa"/>
          </w:tcPr>
          <w:p w14:paraId="3C81DAE5" w14:textId="77777777" w:rsidR="001510B9" w:rsidRPr="00436F55" w:rsidRDefault="001510B9" w:rsidP="001510B9">
            <w:pPr>
              <w:snapToGrid w:val="0"/>
            </w:pPr>
          </w:p>
        </w:tc>
        <w:tc>
          <w:tcPr>
            <w:tcW w:w="2551" w:type="dxa"/>
          </w:tcPr>
          <w:p w14:paraId="5CB7505E" w14:textId="5BEFA272" w:rsidR="001510B9" w:rsidRPr="000509F5" w:rsidRDefault="004E1176" w:rsidP="001510B9">
            <w:pPr>
              <w:snapToGrid w:val="0"/>
            </w:pPr>
            <w:r>
              <w:rPr>
                <w:rFonts w:hint="eastAsia"/>
              </w:rPr>
              <w:t>議事録</w:t>
            </w:r>
            <w:r w:rsidR="001510B9">
              <w:rPr>
                <w:rFonts w:hint="eastAsia"/>
              </w:rPr>
              <w:t>（案）送付</w:t>
            </w:r>
          </w:p>
        </w:tc>
        <w:tc>
          <w:tcPr>
            <w:tcW w:w="6804" w:type="dxa"/>
          </w:tcPr>
          <w:p w14:paraId="7F93036E" w14:textId="0527E8A9" w:rsidR="001510B9" w:rsidRDefault="001510B9" w:rsidP="001510B9">
            <w:pPr>
              <w:snapToGrid w:val="0"/>
            </w:pPr>
            <w:r>
              <w:rPr>
                <w:rFonts w:hint="eastAsia"/>
              </w:rPr>
              <w:t>（</w:t>
            </w:r>
            <w:r w:rsidR="00DD4AC8">
              <w:rPr>
                <w:rFonts w:hint="eastAsia"/>
              </w:rPr>
              <w:t>必要に応じて、</w:t>
            </w:r>
            <w:r>
              <w:rPr>
                <w:rFonts w:hint="eastAsia"/>
              </w:rPr>
              <w:t>当社研究員確認の後）</w:t>
            </w:r>
            <w:r w:rsidR="006D4B2A">
              <w:rPr>
                <w:rFonts w:hint="eastAsia"/>
              </w:rPr>
              <w:t>委員</w:t>
            </w:r>
            <w:r>
              <w:rPr>
                <w:rFonts w:hint="eastAsia"/>
              </w:rPr>
              <w:t>に送付確認、意見集約</w:t>
            </w:r>
          </w:p>
        </w:tc>
      </w:tr>
      <w:tr w:rsidR="001510B9" w:rsidRPr="006C3001" w14:paraId="1D5D6EE4" w14:textId="77777777" w:rsidTr="005A19AC">
        <w:trPr>
          <w:trHeight w:val="70"/>
        </w:trPr>
        <w:tc>
          <w:tcPr>
            <w:tcW w:w="279" w:type="dxa"/>
          </w:tcPr>
          <w:p w14:paraId="2E4F52A0" w14:textId="77777777" w:rsidR="001510B9" w:rsidRPr="00436F55" w:rsidRDefault="001510B9" w:rsidP="001510B9">
            <w:pPr>
              <w:snapToGrid w:val="0"/>
            </w:pPr>
          </w:p>
        </w:tc>
        <w:tc>
          <w:tcPr>
            <w:tcW w:w="2551" w:type="dxa"/>
          </w:tcPr>
          <w:p w14:paraId="3421853D" w14:textId="1337D745" w:rsidR="001510B9" w:rsidRPr="00436F55" w:rsidRDefault="004E1176" w:rsidP="001510B9">
            <w:pPr>
              <w:snapToGrid w:val="0"/>
            </w:pPr>
            <w:r>
              <w:rPr>
                <w:rFonts w:hint="eastAsia"/>
              </w:rPr>
              <w:t>議事録</w:t>
            </w:r>
            <w:r w:rsidR="001510B9">
              <w:rPr>
                <w:rFonts w:hint="eastAsia"/>
              </w:rPr>
              <w:t>（確定版）</w:t>
            </w:r>
            <w:r w:rsidR="001510B9" w:rsidRPr="00436F55">
              <w:rPr>
                <w:rFonts w:hint="eastAsia"/>
              </w:rPr>
              <w:t>送付</w:t>
            </w:r>
          </w:p>
        </w:tc>
        <w:tc>
          <w:tcPr>
            <w:tcW w:w="6804" w:type="dxa"/>
          </w:tcPr>
          <w:p w14:paraId="05014915" w14:textId="604A1C19" w:rsidR="001510B9" w:rsidRDefault="00660661" w:rsidP="001510B9">
            <w:pPr>
              <w:snapToGrid w:val="0"/>
            </w:pPr>
            <w:r>
              <w:rPr>
                <w:rFonts w:hint="eastAsia"/>
              </w:rPr>
              <w:t>（必要に応じて）</w:t>
            </w:r>
            <w:r w:rsidR="001510B9">
              <w:rPr>
                <w:rFonts w:hint="eastAsia"/>
              </w:rPr>
              <w:t>確定後の</w:t>
            </w:r>
            <w:r w:rsidR="004E1176">
              <w:rPr>
                <w:rFonts w:hint="eastAsia"/>
              </w:rPr>
              <w:t>議事録</w:t>
            </w:r>
            <w:r w:rsidR="001510B9">
              <w:rPr>
                <w:rFonts w:hint="eastAsia"/>
              </w:rPr>
              <w:t>を</w:t>
            </w:r>
            <w:r w:rsidR="00E73C3A">
              <w:rPr>
                <w:rFonts w:hint="eastAsia"/>
              </w:rPr>
              <w:t>委員</w:t>
            </w:r>
            <w:r w:rsidR="001510B9">
              <w:rPr>
                <w:rFonts w:hint="eastAsia"/>
              </w:rPr>
              <w:t>に送付</w:t>
            </w:r>
          </w:p>
        </w:tc>
      </w:tr>
    </w:tbl>
    <w:p w14:paraId="1CC502A1" w14:textId="77777777" w:rsidR="006B2F0C" w:rsidRDefault="006B2F0C" w:rsidP="00FE4316"/>
    <w:p w14:paraId="4D02A857" w14:textId="77777777" w:rsidR="006B2F0C" w:rsidRDefault="006B2F0C" w:rsidP="006B2F0C">
      <w:pPr>
        <w:pStyle w:val="1"/>
      </w:pPr>
      <w:r>
        <w:rPr>
          <w:rFonts w:hint="eastAsia"/>
        </w:rPr>
        <w:t>３．スケジュール</w:t>
      </w:r>
    </w:p>
    <w:p w14:paraId="7A00E0E0" w14:textId="5E1DAD32" w:rsidR="006B2F0C" w:rsidRDefault="00F676A1" w:rsidP="00CF071D">
      <w:pPr>
        <w:ind w:firstLineChars="100" w:firstLine="210"/>
      </w:pPr>
      <w:r>
        <w:rPr>
          <w:rFonts w:hint="eastAsia"/>
        </w:rPr>
        <w:t>契約開始日</w:t>
      </w:r>
      <w:r w:rsidR="006B2F0C" w:rsidRPr="00BF0087">
        <w:rPr>
          <w:rFonts w:hint="eastAsia"/>
        </w:rPr>
        <w:t>~202</w:t>
      </w:r>
      <w:r w:rsidR="00BF0087" w:rsidRPr="00BF0087">
        <w:rPr>
          <w:rFonts w:hint="eastAsia"/>
        </w:rPr>
        <w:t>7</w:t>
      </w:r>
      <w:r w:rsidR="006B2F0C" w:rsidRPr="00BF0087">
        <w:rPr>
          <w:rFonts w:hint="eastAsia"/>
        </w:rPr>
        <w:t>年3月</w:t>
      </w:r>
      <w:r w:rsidR="00B92990" w:rsidRPr="00BF0087">
        <w:rPr>
          <w:rFonts w:hint="eastAsia"/>
        </w:rPr>
        <w:t>25</w:t>
      </w:r>
      <w:r w:rsidR="00497C75" w:rsidRPr="00BF0087">
        <w:rPr>
          <w:rFonts w:hint="eastAsia"/>
        </w:rPr>
        <w:t>日</w:t>
      </w:r>
    </w:p>
    <w:p w14:paraId="21FFBAD7" w14:textId="77777777" w:rsidR="00CF071D" w:rsidRPr="00130862" w:rsidRDefault="00CF071D" w:rsidP="00CF071D">
      <w:pPr>
        <w:ind w:firstLineChars="100" w:firstLine="210"/>
        <w:rPr>
          <w:rFonts w:asciiTheme="minorEastAsia" w:hAnsiTheme="minorEastAsia"/>
          <w:szCs w:val="21"/>
        </w:rPr>
      </w:pPr>
      <w:r w:rsidRPr="00130862">
        <w:rPr>
          <w:rFonts w:asciiTheme="minorEastAsia" w:hAnsiTheme="minorEastAsia"/>
          <w:szCs w:val="21"/>
        </w:rPr>
        <w:t>ただし</w:t>
      </w:r>
      <w:r>
        <w:rPr>
          <w:rFonts w:asciiTheme="minorEastAsia" w:hAnsiTheme="minorEastAsia"/>
          <w:szCs w:val="21"/>
        </w:rPr>
        <w:t>、</w:t>
      </w:r>
      <w:r w:rsidRPr="00130862">
        <w:rPr>
          <w:rFonts w:asciiTheme="minorEastAsia" w:hAnsiTheme="minorEastAsia"/>
          <w:szCs w:val="21"/>
        </w:rPr>
        <w:t>請書または契約書と異なった場合は請書または契約書の期間による。</w:t>
      </w:r>
    </w:p>
    <w:p w14:paraId="6AAF94A8" w14:textId="77777777" w:rsidR="00CF071D" w:rsidRPr="00CA08D4" w:rsidRDefault="00CF071D" w:rsidP="00CF071D">
      <w:pPr>
        <w:rPr>
          <w:rFonts w:hAnsi="ＭＳ 明朝"/>
        </w:rPr>
      </w:pPr>
    </w:p>
    <w:p w14:paraId="6CE6E6F7" w14:textId="7B54C90E" w:rsidR="00CF071D" w:rsidRDefault="00CF071D" w:rsidP="00CF071D">
      <w:pPr>
        <w:pStyle w:val="1"/>
      </w:pPr>
      <w:r>
        <w:t>4</w:t>
      </w:r>
      <w:r>
        <w:rPr>
          <w:rFonts w:hint="eastAsia"/>
        </w:rPr>
        <w:t>．管理</w:t>
      </w:r>
      <w:r w:rsidRPr="001114C6">
        <w:rPr>
          <w:rFonts w:hint="eastAsia"/>
        </w:rPr>
        <w:t>箇所</w:t>
      </w:r>
    </w:p>
    <w:p w14:paraId="71378E2F" w14:textId="3141C828" w:rsidR="00CF071D" w:rsidRPr="001114C6" w:rsidRDefault="005D1398" w:rsidP="00CF071D">
      <w:pPr>
        <w:ind w:firstLineChars="100" w:firstLine="210"/>
        <w:rPr>
          <w:rFonts w:asciiTheme="minorEastAsia" w:hAnsiTheme="minorEastAsia"/>
          <w:szCs w:val="21"/>
        </w:rPr>
      </w:pPr>
      <w:r w:rsidRPr="00BF0087">
        <w:rPr>
          <w:rFonts w:asciiTheme="minorEastAsia" w:hAnsiTheme="minorEastAsia" w:hint="eastAsia"/>
          <w:szCs w:val="21"/>
        </w:rPr>
        <w:t>電力・エネルギー</w:t>
      </w:r>
      <w:r w:rsidR="00CF071D" w:rsidRPr="00BF0087">
        <w:rPr>
          <w:rFonts w:asciiTheme="minorEastAsia" w:hAnsiTheme="minorEastAsia" w:hint="eastAsia"/>
          <w:szCs w:val="21"/>
        </w:rPr>
        <w:t>本部</w:t>
      </w:r>
    </w:p>
    <w:p w14:paraId="7B569609" w14:textId="77777777" w:rsidR="00CF071D" w:rsidRDefault="00CF071D" w:rsidP="00CF071D">
      <w:pPr>
        <w:rPr>
          <w:rFonts w:asciiTheme="minorEastAsia" w:hAnsiTheme="minorEastAsia"/>
          <w:szCs w:val="21"/>
        </w:rPr>
      </w:pPr>
    </w:p>
    <w:p w14:paraId="43C6C5F0" w14:textId="475BACA3" w:rsidR="00CF071D" w:rsidRPr="001114C6" w:rsidRDefault="00CF071D" w:rsidP="00CF071D">
      <w:pPr>
        <w:pStyle w:val="1"/>
      </w:pPr>
      <w:r>
        <w:rPr>
          <w:rFonts w:hint="eastAsia"/>
        </w:rPr>
        <w:lastRenderedPageBreak/>
        <w:t>5．</w:t>
      </w:r>
      <w:r w:rsidRPr="001114C6">
        <w:rPr>
          <w:rFonts w:hint="eastAsia"/>
        </w:rPr>
        <w:t>成果の報告と検収</w:t>
      </w:r>
    </w:p>
    <w:p w14:paraId="3BA46CF7" w14:textId="05F6EBFD" w:rsidR="00CF071D" w:rsidRPr="001D581C" w:rsidRDefault="00CF071D" w:rsidP="00CF071D">
      <w:pPr>
        <w:ind w:firstLineChars="100" w:firstLine="210"/>
      </w:pPr>
      <w:r>
        <w:rPr>
          <w:rFonts w:hint="eastAsia"/>
        </w:rPr>
        <w:t>業務が完了したときは、</w:t>
      </w:r>
      <w:r w:rsidRPr="001114C6">
        <w:rPr>
          <w:rFonts w:hint="eastAsia"/>
        </w:rPr>
        <w:t>成果物として以下に示すものを所定の期日内に提出するものとする。当社はこの請求書を確認した上で検収する。</w:t>
      </w:r>
    </w:p>
    <w:tbl>
      <w:tblPr>
        <w:tblW w:w="864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992"/>
        <w:gridCol w:w="3544"/>
      </w:tblGrid>
      <w:tr w:rsidR="00CF071D" w:rsidRPr="001114C6" w14:paraId="2913FB4A" w14:textId="77777777">
        <w:trPr>
          <w:trHeight w:val="413"/>
        </w:trPr>
        <w:tc>
          <w:tcPr>
            <w:tcW w:w="4111" w:type="dxa"/>
            <w:vAlign w:val="center"/>
          </w:tcPr>
          <w:p w14:paraId="2DF52556" w14:textId="77777777" w:rsidR="00CF071D" w:rsidRPr="00CF071D" w:rsidRDefault="00CF071D">
            <w:pPr>
              <w:pStyle w:val="a9"/>
              <w:tabs>
                <w:tab w:val="clear" w:pos="4252"/>
                <w:tab w:val="clear" w:pos="8504"/>
              </w:tabs>
              <w:snapToGrid/>
              <w:jc w:val="center"/>
              <w:rPr>
                <w:rFonts w:asciiTheme="minorEastAsia" w:hAnsiTheme="minorEastAsia"/>
                <w:szCs w:val="21"/>
              </w:rPr>
            </w:pPr>
            <w:r w:rsidRPr="00CF071D">
              <w:rPr>
                <w:rFonts w:asciiTheme="minorEastAsia" w:hAnsiTheme="minorEastAsia" w:hint="eastAsia"/>
                <w:szCs w:val="21"/>
              </w:rPr>
              <w:t>項目</w:t>
            </w:r>
          </w:p>
        </w:tc>
        <w:tc>
          <w:tcPr>
            <w:tcW w:w="992" w:type="dxa"/>
            <w:vAlign w:val="center"/>
          </w:tcPr>
          <w:p w14:paraId="30A61368" w14:textId="77777777" w:rsidR="00CF071D" w:rsidRPr="00CF071D" w:rsidRDefault="00CF071D">
            <w:pPr>
              <w:jc w:val="center"/>
              <w:rPr>
                <w:rFonts w:asciiTheme="minorEastAsia" w:hAnsiTheme="minorEastAsia"/>
                <w:szCs w:val="21"/>
              </w:rPr>
            </w:pPr>
            <w:r w:rsidRPr="00CF071D">
              <w:rPr>
                <w:rFonts w:asciiTheme="minorEastAsia" w:hAnsiTheme="minorEastAsia" w:hint="eastAsia"/>
                <w:szCs w:val="21"/>
              </w:rPr>
              <w:t>部数</w:t>
            </w:r>
          </w:p>
        </w:tc>
        <w:tc>
          <w:tcPr>
            <w:tcW w:w="3544" w:type="dxa"/>
            <w:vAlign w:val="center"/>
          </w:tcPr>
          <w:p w14:paraId="6E435B57" w14:textId="77777777" w:rsidR="00CF071D" w:rsidRPr="00CF071D" w:rsidRDefault="00CF071D">
            <w:pPr>
              <w:jc w:val="center"/>
              <w:rPr>
                <w:rFonts w:asciiTheme="minorEastAsia" w:hAnsiTheme="minorEastAsia"/>
                <w:szCs w:val="21"/>
              </w:rPr>
            </w:pPr>
            <w:r w:rsidRPr="00CF071D">
              <w:rPr>
                <w:rFonts w:asciiTheme="minorEastAsia" w:hAnsiTheme="minorEastAsia" w:hint="eastAsia"/>
                <w:szCs w:val="21"/>
              </w:rPr>
              <w:t>提出期限</w:t>
            </w:r>
          </w:p>
        </w:tc>
      </w:tr>
      <w:tr w:rsidR="00CF071D" w:rsidRPr="001114C6" w14:paraId="78D8B182" w14:textId="77777777">
        <w:trPr>
          <w:trHeight w:val="378"/>
        </w:trPr>
        <w:tc>
          <w:tcPr>
            <w:tcW w:w="4111" w:type="dxa"/>
            <w:vAlign w:val="center"/>
          </w:tcPr>
          <w:p w14:paraId="7E9C01E6" w14:textId="50F2997B" w:rsidR="00CF071D" w:rsidRPr="00CF071D" w:rsidRDefault="00CF071D">
            <w:pPr>
              <w:jc w:val="center"/>
              <w:rPr>
                <w:rFonts w:asciiTheme="minorEastAsia" w:hAnsiTheme="minorEastAsia"/>
                <w:szCs w:val="21"/>
              </w:rPr>
            </w:pPr>
            <w:r w:rsidRPr="00CF071D">
              <w:rPr>
                <w:rFonts w:asciiTheme="minorEastAsia" w:hAnsiTheme="minorEastAsia" w:hint="eastAsia"/>
                <w:szCs w:val="21"/>
              </w:rPr>
              <w:t>請求書</w:t>
            </w:r>
          </w:p>
        </w:tc>
        <w:tc>
          <w:tcPr>
            <w:tcW w:w="992" w:type="dxa"/>
            <w:vAlign w:val="center"/>
          </w:tcPr>
          <w:p w14:paraId="4201C15A" w14:textId="77777777" w:rsidR="00CF071D" w:rsidRPr="00CF071D" w:rsidRDefault="00CF071D">
            <w:pPr>
              <w:jc w:val="center"/>
              <w:rPr>
                <w:rFonts w:asciiTheme="minorEastAsia" w:hAnsiTheme="minorEastAsia"/>
                <w:szCs w:val="21"/>
              </w:rPr>
            </w:pPr>
            <w:r w:rsidRPr="00CF071D">
              <w:rPr>
                <w:rFonts w:asciiTheme="minorEastAsia" w:hAnsiTheme="minorEastAsia"/>
                <w:szCs w:val="21"/>
              </w:rPr>
              <w:t>1</w:t>
            </w:r>
          </w:p>
        </w:tc>
        <w:tc>
          <w:tcPr>
            <w:tcW w:w="3544" w:type="dxa"/>
            <w:vAlign w:val="center"/>
          </w:tcPr>
          <w:p w14:paraId="586369A5" w14:textId="77777777" w:rsidR="00CF071D" w:rsidRPr="00CF071D" w:rsidRDefault="00CF071D">
            <w:pPr>
              <w:jc w:val="center"/>
              <w:rPr>
                <w:rFonts w:asciiTheme="minorEastAsia" w:hAnsiTheme="minorEastAsia"/>
                <w:szCs w:val="21"/>
              </w:rPr>
            </w:pPr>
            <w:r w:rsidRPr="00CF071D">
              <w:rPr>
                <w:rFonts w:asciiTheme="minorEastAsia" w:hAnsiTheme="minorEastAsia" w:hint="eastAsia"/>
                <w:szCs w:val="21"/>
              </w:rPr>
              <w:t>完了時</w:t>
            </w:r>
          </w:p>
        </w:tc>
      </w:tr>
    </w:tbl>
    <w:p w14:paraId="2C1ECEE0" w14:textId="77777777" w:rsidR="00CF071D" w:rsidRPr="001114C6" w:rsidRDefault="00CF071D" w:rsidP="00CF071D">
      <w:pPr>
        <w:rPr>
          <w:rFonts w:asciiTheme="minorEastAsia" w:hAnsiTheme="minorEastAsia"/>
          <w:szCs w:val="21"/>
        </w:rPr>
      </w:pPr>
    </w:p>
    <w:p w14:paraId="34F32A96" w14:textId="2E45C23B" w:rsidR="00CF071D" w:rsidRPr="001114C6" w:rsidRDefault="00CF071D" w:rsidP="00CF071D">
      <w:pPr>
        <w:pStyle w:val="1"/>
      </w:pPr>
      <w:r>
        <w:rPr>
          <w:rFonts w:hint="eastAsia"/>
        </w:rPr>
        <w:t>6．</w:t>
      </w:r>
      <w:r w:rsidRPr="001114C6">
        <w:rPr>
          <w:rFonts w:hint="eastAsia"/>
        </w:rPr>
        <w:t>業務打ち合わせ</w:t>
      </w:r>
    </w:p>
    <w:p w14:paraId="6FB593B5" w14:textId="084BA919" w:rsidR="00CF071D" w:rsidRPr="001114C6" w:rsidRDefault="00CF071D" w:rsidP="005A3D55">
      <w:pPr>
        <w:pStyle w:val="a6"/>
        <w:numPr>
          <w:ilvl w:val="0"/>
          <w:numId w:val="6"/>
        </w:numPr>
        <w:ind w:leftChars="0"/>
      </w:pPr>
      <w:r>
        <w:rPr>
          <w:rFonts w:hint="eastAsia"/>
        </w:rPr>
        <w:t>業務着手にあたっては、</w:t>
      </w:r>
      <w:r w:rsidRPr="001114C6">
        <w:rPr>
          <w:rFonts w:hint="eastAsia"/>
        </w:rPr>
        <w:t>業務実施体制等を明記した業務実施計画書に基づいて打ち合わせを行う。</w:t>
      </w:r>
    </w:p>
    <w:p w14:paraId="23F07114" w14:textId="3A2AA9D5" w:rsidR="00CF071D" w:rsidRPr="001114C6" w:rsidRDefault="00CF071D" w:rsidP="005A3D55">
      <w:pPr>
        <w:pStyle w:val="a6"/>
        <w:numPr>
          <w:ilvl w:val="0"/>
          <w:numId w:val="6"/>
        </w:numPr>
        <w:ind w:leftChars="0"/>
      </w:pPr>
      <w:r>
        <w:rPr>
          <w:rFonts w:hint="eastAsia"/>
        </w:rPr>
        <w:t>受託者は、</w:t>
      </w:r>
      <w:r>
        <w:t>本業務を円滑に進めるため実施期間中</w:t>
      </w:r>
      <w:r>
        <w:rPr>
          <w:rFonts w:hint="eastAsia"/>
        </w:rPr>
        <w:t>、</w:t>
      </w:r>
      <w:r w:rsidRPr="001114C6">
        <w:t>実施内容・方法について当社と協議しながら業務を進めることとする。</w:t>
      </w:r>
    </w:p>
    <w:p w14:paraId="5A2EDC83" w14:textId="5D52E8A4" w:rsidR="00CF071D" w:rsidRDefault="00CF071D" w:rsidP="005A3D55">
      <w:pPr>
        <w:pStyle w:val="a6"/>
        <w:numPr>
          <w:ilvl w:val="0"/>
          <w:numId w:val="6"/>
        </w:numPr>
        <w:ind w:leftChars="0"/>
      </w:pPr>
      <w:r>
        <w:t>業務の遂行にあたって当社が必要と認めたときには</w:t>
      </w:r>
      <w:r>
        <w:rPr>
          <w:rFonts w:hint="eastAsia"/>
        </w:rPr>
        <w:t>、</w:t>
      </w:r>
      <w:r>
        <w:t>実施方法及び工程を指示することとし</w:t>
      </w:r>
      <w:r>
        <w:rPr>
          <w:rFonts w:hint="eastAsia"/>
        </w:rPr>
        <w:t>、</w:t>
      </w:r>
      <w:r w:rsidRPr="001114C6">
        <w:t>さらに</w:t>
      </w:r>
      <w:r w:rsidRPr="001114C6">
        <w:rPr>
          <w:rFonts w:hint="eastAsia"/>
        </w:rPr>
        <w:t>業務の進捗</w:t>
      </w:r>
      <w:r w:rsidRPr="001114C6">
        <w:t>状況</w:t>
      </w:r>
      <w:r w:rsidRPr="001114C6">
        <w:rPr>
          <w:rFonts w:hint="eastAsia"/>
        </w:rPr>
        <w:t>に関して</w:t>
      </w:r>
      <w:r>
        <w:t>中間報告を当社が求めた場合には</w:t>
      </w:r>
      <w:r>
        <w:rPr>
          <w:rFonts w:hint="eastAsia"/>
        </w:rPr>
        <w:t>、</w:t>
      </w:r>
      <w:r w:rsidRPr="001114C6">
        <w:t>受託者はこれに協力するものとする。</w:t>
      </w:r>
    </w:p>
    <w:p w14:paraId="52CE7C09" w14:textId="77777777" w:rsidR="00CF071D" w:rsidRPr="001D581C" w:rsidRDefault="00CF071D" w:rsidP="00CF071D">
      <w:pPr>
        <w:ind w:left="624" w:hanging="416"/>
        <w:rPr>
          <w:rFonts w:asciiTheme="minorEastAsia" w:hAnsiTheme="minorEastAsia"/>
          <w:szCs w:val="21"/>
        </w:rPr>
      </w:pPr>
    </w:p>
    <w:p w14:paraId="56793511" w14:textId="19DE40FD" w:rsidR="00CF071D" w:rsidRPr="001114C6" w:rsidRDefault="00CF071D" w:rsidP="00CF071D">
      <w:pPr>
        <w:pStyle w:val="1"/>
      </w:pPr>
      <w:r>
        <w:rPr>
          <w:rFonts w:hint="eastAsia"/>
        </w:rPr>
        <w:t>7．</w:t>
      </w:r>
      <w:r w:rsidRPr="001114C6">
        <w:rPr>
          <w:rFonts w:hint="eastAsia"/>
        </w:rPr>
        <w:t>その他</w:t>
      </w:r>
    </w:p>
    <w:p w14:paraId="02F5B82D" w14:textId="6B50BC78" w:rsidR="00CF071D" w:rsidRPr="001114C6" w:rsidRDefault="00CF071D" w:rsidP="00CF071D">
      <w:pPr>
        <w:pStyle w:val="a6"/>
        <w:numPr>
          <w:ilvl w:val="0"/>
          <w:numId w:val="4"/>
        </w:numPr>
        <w:ind w:leftChars="0"/>
      </w:pPr>
      <w:r w:rsidRPr="001114C6">
        <w:t>本</w:t>
      </w:r>
      <w:r w:rsidRPr="001114C6">
        <w:rPr>
          <w:rFonts w:hint="eastAsia"/>
        </w:rPr>
        <w:t>業務委託</w:t>
      </w:r>
      <w:r w:rsidRPr="001114C6">
        <w:t>仕様書</w:t>
      </w:r>
      <w:r w:rsidRPr="001114C6">
        <w:rPr>
          <w:rFonts w:hint="eastAsia"/>
        </w:rPr>
        <w:t>の解釈に疑義が生じた場合は</w:t>
      </w:r>
      <w:r>
        <w:rPr>
          <w:rFonts w:hint="eastAsia"/>
        </w:rPr>
        <w:t>、当社と受託者の間で協議を行い、方針を決定する。</w:t>
      </w:r>
      <w:r w:rsidRPr="001114C6">
        <w:rPr>
          <w:rFonts w:hint="eastAsia"/>
        </w:rPr>
        <w:t>記載なき事項については</w:t>
      </w:r>
      <w:r>
        <w:rPr>
          <w:rFonts w:hint="eastAsia"/>
        </w:rPr>
        <w:t>、</w:t>
      </w:r>
      <w:r w:rsidRPr="001114C6">
        <w:rPr>
          <w:rFonts w:hint="eastAsia"/>
        </w:rPr>
        <w:t>その取扱を協議のうえ決定</w:t>
      </w:r>
      <w:r w:rsidRPr="001114C6">
        <w:t>する。</w:t>
      </w:r>
    </w:p>
    <w:p w14:paraId="27A75883" w14:textId="617BB735" w:rsidR="00CF071D" w:rsidRPr="001114C6" w:rsidRDefault="00CF071D" w:rsidP="00CF071D">
      <w:pPr>
        <w:pStyle w:val="a6"/>
        <w:numPr>
          <w:ilvl w:val="0"/>
          <w:numId w:val="4"/>
        </w:numPr>
        <w:ind w:leftChars="0"/>
      </w:pPr>
      <w:r>
        <w:rPr>
          <w:rFonts w:hint="eastAsia"/>
        </w:rPr>
        <w:t>本委託により得られた諸資料は、当社に帰属するものとし、</w:t>
      </w:r>
      <w:r w:rsidRPr="001114C6">
        <w:rPr>
          <w:rFonts w:hint="eastAsia"/>
        </w:rPr>
        <w:t>受託者はこれらの資料及び調査で知り得た一切の事項を委託期間中並びにその前後においても当社の許可なく第三者に漏洩してはならない。</w:t>
      </w:r>
    </w:p>
    <w:p w14:paraId="59FB5BFA" w14:textId="767E413D" w:rsidR="00CF071D" w:rsidRPr="001114C6" w:rsidRDefault="00CF071D" w:rsidP="00CF071D">
      <w:pPr>
        <w:pStyle w:val="a6"/>
        <w:numPr>
          <w:ilvl w:val="0"/>
          <w:numId w:val="4"/>
        </w:numPr>
        <w:ind w:leftChars="0"/>
      </w:pPr>
      <w:r>
        <w:rPr>
          <w:rFonts w:hint="eastAsia"/>
        </w:rPr>
        <w:t>受託者は、</w:t>
      </w:r>
      <w:r w:rsidRPr="001114C6">
        <w:rPr>
          <w:rFonts w:hint="eastAsia"/>
        </w:rPr>
        <w:t>本業</w:t>
      </w:r>
      <w:r>
        <w:rPr>
          <w:rFonts w:hint="eastAsia"/>
        </w:rPr>
        <w:t>務の実施にあたり安全管理と環境管理に万全な措置を講じるとともに、労働基準法、労働安全衛生法、</w:t>
      </w:r>
      <w:r w:rsidRPr="001114C6">
        <w:rPr>
          <w:rFonts w:hint="eastAsia"/>
        </w:rPr>
        <w:t>その他関係諸法規ならびに官公署許可条件を遵守して業務を実施する。</w:t>
      </w:r>
    </w:p>
    <w:p w14:paraId="7B757D7C" w14:textId="77777777" w:rsidR="00CF071D" w:rsidRDefault="00CF071D" w:rsidP="00CF071D">
      <w:pPr>
        <w:pStyle w:val="a6"/>
        <w:numPr>
          <w:ilvl w:val="0"/>
          <w:numId w:val="4"/>
        </w:numPr>
        <w:ind w:leftChars="0"/>
        <w:rPr>
          <w:rFonts w:cs="MS-Mincho"/>
          <w:kern w:val="0"/>
        </w:rPr>
      </w:pPr>
      <w:r w:rsidRPr="00CF071D">
        <w:rPr>
          <w:rFonts w:cs="MS-Mincho" w:hint="eastAsia"/>
          <w:kern w:val="0"/>
        </w:rPr>
        <w:t>第三者との協力</w:t>
      </w:r>
    </w:p>
    <w:p w14:paraId="14E764C3" w14:textId="6A9F470C" w:rsidR="00CF071D" w:rsidRPr="00CF071D" w:rsidRDefault="00CF071D" w:rsidP="00CF071D">
      <w:pPr>
        <w:pStyle w:val="a6"/>
        <w:ind w:leftChars="0" w:left="720"/>
        <w:rPr>
          <w:rFonts w:cs="MS-Mincho"/>
          <w:kern w:val="0"/>
        </w:rPr>
      </w:pPr>
      <w:r w:rsidRPr="00CF071D">
        <w:rPr>
          <w:rFonts w:cs="MS-Mincho" w:hint="eastAsia"/>
          <w:kern w:val="0"/>
        </w:rPr>
        <w:t>本委託の円滑な遂行をはかるため、第三者に誠意をもって協力を要請または随時説明会を開くなどして、常に良好な協力関係を維持する。</w:t>
      </w:r>
    </w:p>
    <w:p w14:paraId="3B237ABB" w14:textId="77777777" w:rsidR="00CF071D" w:rsidRDefault="00CF071D" w:rsidP="00CF071D">
      <w:pPr>
        <w:pStyle w:val="a6"/>
        <w:numPr>
          <w:ilvl w:val="0"/>
          <w:numId w:val="4"/>
        </w:numPr>
        <w:ind w:leftChars="0"/>
      </w:pPr>
      <w:r w:rsidRPr="001114C6">
        <w:rPr>
          <w:rFonts w:hint="eastAsia"/>
        </w:rPr>
        <w:t>関係法規の遵守</w:t>
      </w:r>
    </w:p>
    <w:p w14:paraId="0EBFF853" w14:textId="04EE0ADD" w:rsidR="006B2F0C" w:rsidRDefault="00CF071D" w:rsidP="00CF071D">
      <w:pPr>
        <w:pStyle w:val="a6"/>
        <w:ind w:leftChars="0" w:left="720"/>
      </w:pPr>
      <w:r>
        <w:rPr>
          <w:rFonts w:hint="eastAsia"/>
        </w:rPr>
        <w:t>受託者は、業務の実施にあたり必要な申請、届出は確実に行うと共に、関係諸法規、官公署の認可条件及び指導事項、</w:t>
      </w:r>
      <w:r w:rsidRPr="001114C6">
        <w:rPr>
          <w:rFonts w:hint="eastAsia"/>
        </w:rPr>
        <w:t>当社諸基準を遵守するものとする。</w:t>
      </w:r>
    </w:p>
    <w:p w14:paraId="53A2C626" w14:textId="77777777" w:rsidR="007D21DD" w:rsidRDefault="007D21DD" w:rsidP="006B2F0C">
      <w:pPr>
        <w:pStyle w:val="a7"/>
      </w:pPr>
    </w:p>
    <w:p w14:paraId="75A640DF" w14:textId="49837816" w:rsidR="006B2F0C" w:rsidRPr="00FE4316" w:rsidRDefault="006B2F0C" w:rsidP="006B2F0C">
      <w:pPr>
        <w:pStyle w:val="a7"/>
      </w:pPr>
      <w:r>
        <w:rPr>
          <w:rFonts w:hint="eastAsia"/>
        </w:rPr>
        <w:t>以上</w:t>
      </w:r>
    </w:p>
    <w:sectPr w:rsidR="006B2F0C" w:rsidRPr="00FE4316" w:rsidSect="00FE43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F830" w14:textId="77777777" w:rsidR="005A6172" w:rsidRDefault="005A6172" w:rsidP="00C21145">
      <w:r>
        <w:separator/>
      </w:r>
    </w:p>
  </w:endnote>
  <w:endnote w:type="continuationSeparator" w:id="0">
    <w:p w14:paraId="60B7FFC0" w14:textId="77777777" w:rsidR="005A6172" w:rsidRDefault="005A6172" w:rsidP="00C21145">
      <w:r>
        <w:continuationSeparator/>
      </w:r>
    </w:p>
  </w:endnote>
  <w:endnote w:type="continuationNotice" w:id="1">
    <w:p w14:paraId="308DA168" w14:textId="77777777" w:rsidR="005A6172" w:rsidRDefault="005A6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17D1" w14:textId="77777777" w:rsidR="005A6172" w:rsidRDefault="005A6172" w:rsidP="00C21145">
      <w:r>
        <w:separator/>
      </w:r>
    </w:p>
  </w:footnote>
  <w:footnote w:type="continuationSeparator" w:id="0">
    <w:p w14:paraId="3D6A84A3" w14:textId="77777777" w:rsidR="005A6172" w:rsidRDefault="005A6172" w:rsidP="00C21145">
      <w:r>
        <w:continuationSeparator/>
      </w:r>
    </w:p>
  </w:footnote>
  <w:footnote w:type="continuationNotice" w:id="1">
    <w:p w14:paraId="5A4A41F6" w14:textId="77777777" w:rsidR="005A6172" w:rsidRDefault="005A61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F9"/>
    <w:multiLevelType w:val="hybridMultilevel"/>
    <w:tmpl w:val="D1624D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686801"/>
    <w:multiLevelType w:val="hybridMultilevel"/>
    <w:tmpl w:val="4DE85086"/>
    <w:lvl w:ilvl="0" w:tplc="9BC673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F56BE8"/>
    <w:multiLevelType w:val="hybridMultilevel"/>
    <w:tmpl w:val="018CCEB2"/>
    <w:lvl w:ilvl="0" w:tplc="9BC673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5F0D23"/>
    <w:multiLevelType w:val="hybridMultilevel"/>
    <w:tmpl w:val="1D0218AA"/>
    <w:lvl w:ilvl="0" w:tplc="31CE12D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7526BD"/>
    <w:multiLevelType w:val="hybridMultilevel"/>
    <w:tmpl w:val="9B0EE166"/>
    <w:lvl w:ilvl="0" w:tplc="9BC673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577326"/>
    <w:multiLevelType w:val="hybridMultilevel"/>
    <w:tmpl w:val="A8D09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5919036">
    <w:abstractNumId w:val="5"/>
  </w:num>
  <w:num w:numId="2" w16cid:durableId="399718194">
    <w:abstractNumId w:val="3"/>
  </w:num>
  <w:num w:numId="3" w16cid:durableId="461580344">
    <w:abstractNumId w:val="0"/>
  </w:num>
  <w:num w:numId="4" w16cid:durableId="953174543">
    <w:abstractNumId w:val="1"/>
  </w:num>
  <w:num w:numId="5" w16cid:durableId="717164057">
    <w:abstractNumId w:val="4"/>
  </w:num>
  <w:num w:numId="6" w16cid:durableId="140582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16"/>
    <w:rsid w:val="00005BC8"/>
    <w:rsid w:val="00015C66"/>
    <w:rsid w:val="00027F32"/>
    <w:rsid w:val="00043118"/>
    <w:rsid w:val="000509F5"/>
    <w:rsid w:val="00055AA3"/>
    <w:rsid w:val="000746F6"/>
    <w:rsid w:val="0008353D"/>
    <w:rsid w:val="000C7783"/>
    <w:rsid w:val="000D14AE"/>
    <w:rsid w:val="000F457D"/>
    <w:rsid w:val="00103B48"/>
    <w:rsid w:val="001510B9"/>
    <w:rsid w:val="001621B2"/>
    <w:rsid w:val="00174D89"/>
    <w:rsid w:val="001B0B93"/>
    <w:rsid w:val="001E5CB8"/>
    <w:rsid w:val="001E6DC8"/>
    <w:rsid w:val="00203E80"/>
    <w:rsid w:val="0022010F"/>
    <w:rsid w:val="00237105"/>
    <w:rsid w:val="00243D38"/>
    <w:rsid w:val="002517E4"/>
    <w:rsid w:val="002577A9"/>
    <w:rsid w:val="002622B9"/>
    <w:rsid w:val="00264BD6"/>
    <w:rsid w:val="00266DFB"/>
    <w:rsid w:val="002A087F"/>
    <w:rsid w:val="002C4E12"/>
    <w:rsid w:val="002C62F2"/>
    <w:rsid w:val="002D2F12"/>
    <w:rsid w:val="002E5F7A"/>
    <w:rsid w:val="002F1FB5"/>
    <w:rsid w:val="00301844"/>
    <w:rsid w:val="00311913"/>
    <w:rsid w:val="0032349A"/>
    <w:rsid w:val="003271B7"/>
    <w:rsid w:val="00327532"/>
    <w:rsid w:val="0034386C"/>
    <w:rsid w:val="003543FB"/>
    <w:rsid w:val="00357420"/>
    <w:rsid w:val="00372D0C"/>
    <w:rsid w:val="00381249"/>
    <w:rsid w:val="0039678C"/>
    <w:rsid w:val="003A72EF"/>
    <w:rsid w:val="003B5A09"/>
    <w:rsid w:val="003B601D"/>
    <w:rsid w:val="003C085B"/>
    <w:rsid w:val="003C1E30"/>
    <w:rsid w:val="003D35DF"/>
    <w:rsid w:val="003E6F0E"/>
    <w:rsid w:val="00401037"/>
    <w:rsid w:val="00413FB5"/>
    <w:rsid w:val="00431CDC"/>
    <w:rsid w:val="00433314"/>
    <w:rsid w:val="00436F55"/>
    <w:rsid w:val="00447AFF"/>
    <w:rsid w:val="004623D6"/>
    <w:rsid w:val="004663A0"/>
    <w:rsid w:val="00474A2C"/>
    <w:rsid w:val="00482061"/>
    <w:rsid w:val="00497C75"/>
    <w:rsid w:val="004A10FF"/>
    <w:rsid w:val="004A5DA9"/>
    <w:rsid w:val="004B113A"/>
    <w:rsid w:val="004B2949"/>
    <w:rsid w:val="004B7299"/>
    <w:rsid w:val="004D0754"/>
    <w:rsid w:val="004D385C"/>
    <w:rsid w:val="004E1176"/>
    <w:rsid w:val="005059A8"/>
    <w:rsid w:val="005059F3"/>
    <w:rsid w:val="005070C6"/>
    <w:rsid w:val="00507FBC"/>
    <w:rsid w:val="00534656"/>
    <w:rsid w:val="005718DB"/>
    <w:rsid w:val="00574914"/>
    <w:rsid w:val="005952BD"/>
    <w:rsid w:val="0059743D"/>
    <w:rsid w:val="005A19AC"/>
    <w:rsid w:val="005A3D55"/>
    <w:rsid w:val="005A6172"/>
    <w:rsid w:val="005B0CD0"/>
    <w:rsid w:val="005C0BA2"/>
    <w:rsid w:val="005D10D0"/>
    <w:rsid w:val="005D1398"/>
    <w:rsid w:val="005D2BAB"/>
    <w:rsid w:val="005D539F"/>
    <w:rsid w:val="00602ABB"/>
    <w:rsid w:val="00603ADF"/>
    <w:rsid w:val="0061683E"/>
    <w:rsid w:val="00624E4F"/>
    <w:rsid w:val="00653938"/>
    <w:rsid w:val="00660661"/>
    <w:rsid w:val="00676AD7"/>
    <w:rsid w:val="006B2F0C"/>
    <w:rsid w:val="006B64AC"/>
    <w:rsid w:val="006C27AC"/>
    <w:rsid w:val="006C3001"/>
    <w:rsid w:val="006D4B2A"/>
    <w:rsid w:val="006D60D1"/>
    <w:rsid w:val="006E6ACA"/>
    <w:rsid w:val="006F0AC1"/>
    <w:rsid w:val="0070597A"/>
    <w:rsid w:val="00707C5E"/>
    <w:rsid w:val="00717A38"/>
    <w:rsid w:val="00724B35"/>
    <w:rsid w:val="00724C96"/>
    <w:rsid w:val="00726A0B"/>
    <w:rsid w:val="00742D3C"/>
    <w:rsid w:val="00760897"/>
    <w:rsid w:val="00774CF6"/>
    <w:rsid w:val="00794BBC"/>
    <w:rsid w:val="007A1F0A"/>
    <w:rsid w:val="007D21DD"/>
    <w:rsid w:val="007D455A"/>
    <w:rsid w:val="007E3582"/>
    <w:rsid w:val="007F10AA"/>
    <w:rsid w:val="007F4D79"/>
    <w:rsid w:val="00800FC8"/>
    <w:rsid w:val="00804222"/>
    <w:rsid w:val="00821AAF"/>
    <w:rsid w:val="00833A06"/>
    <w:rsid w:val="0085318A"/>
    <w:rsid w:val="00853DDD"/>
    <w:rsid w:val="00867269"/>
    <w:rsid w:val="008854BA"/>
    <w:rsid w:val="00897EE1"/>
    <w:rsid w:val="008A086E"/>
    <w:rsid w:val="008A0E50"/>
    <w:rsid w:val="008D2F7C"/>
    <w:rsid w:val="008D780E"/>
    <w:rsid w:val="008E03ED"/>
    <w:rsid w:val="00903385"/>
    <w:rsid w:val="00904E76"/>
    <w:rsid w:val="00913DD4"/>
    <w:rsid w:val="0093675F"/>
    <w:rsid w:val="00964F48"/>
    <w:rsid w:val="0096756F"/>
    <w:rsid w:val="00986E15"/>
    <w:rsid w:val="009A59B2"/>
    <w:rsid w:val="009B7CDB"/>
    <w:rsid w:val="009D2CBB"/>
    <w:rsid w:val="009E4330"/>
    <w:rsid w:val="009F571E"/>
    <w:rsid w:val="00A30FD8"/>
    <w:rsid w:val="00A531D2"/>
    <w:rsid w:val="00A64FD9"/>
    <w:rsid w:val="00A9546A"/>
    <w:rsid w:val="00AD2BE4"/>
    <w:rsid w:val="00AD5638"/>
    <w:rsid w:val="00AE6703"/>
    <w:rsid w:val="00B03C2E"/>
    <w:rsid w:val="00B35007"/>
    <w:rsid w:val="00B62BEF"/>
    <w:rsid w:val="00B73911"/>
    <w:rsid w:val="00B92990"/>
    <w:rsid w:val="00B9373C"/>
    <w:rsid w:val="00BD1042"/>
    <w:rsid w:val="00BD192B"/>
    <w:rsid w:val="00BE7E4E"/>
    <w:rsid w:val="00BF0087"/>
    <w:rsid w:val="00BF6788"/>
    <w:rsid w:val="00C11C0D"/>
    <w:rsid w:val="00C21145"/>
    <w:rsid w:val="00C21761"/>
    <w:rsid w:val="00C2381F"/>
    <w:rsid w:val="00C3580B"/>
    <w:rsid w:val="00C438DD"/>
    <w:rsid w:val="00C44EC2"/>
    <w:rsid w:val="00C4715F"/>
    <w:rsid w:val="00C65D6C"/>
    <w:rsid w:val="00C91392"/>
    <w:rsid w:val="00CA105B"/>
    <w:rsid w:val="00CC451B"/>
    <w:rsid w:val="00CD4C6A"/>
    <w:rsid w:val="00CD64E4"/>
    <w:rsid w:val="00CE45D7"/>
    <w:rsid w:val="00CE57D6"/>
    <w:rsid w:val="00CE6271"/>
    <w:rsid w:val="00CF071D"/>
    <w:rsid w:val="00CF10F5"/>
    <w:rsid w:val="00D0680E"/>
    <w:rsid w:val="00D441AF"/>
    <w:rsid w:val="00D97AB0"/>
    <w:rsid w:val="00DB7CD6"/>
    <w:rsid w:val="00DD4AC8"/>
    <w:rsid w:val="00DE1AAA"/>
    <w:rsid w:val="00E05D1E"/>
    <w:rsid w:val="00E117A0"/>
    <w:rsid w:val="00E41266"/>
    <w:rsid w:val="00E41C7E"/>
    <w:rsid w:val="00E42273"/>
    <w:rsid w:val="00E6575F"/>
    <w:rsid w:val="00E70C3A"/>
    <w:rsid w:val="00E73C3A"/>
    <w:rsid w:val="00E773EB"/>
    <w:rsid w:val="00E84073"/>
    <w:rsid w:val="00E85E8A"/>
    <w:rsid w:val="00E9083C"/>
    <w:rsid w:val="00E9725E"/>
    <w:rsid w:val="00EC3A90"/>
    <w:rsid w:val="00EC4631"/>
    <w:rsid w:val="00ED4A6A"/>
    <w:rsid w:val="00F11FCA"/>
    <w:rsid w:val="00F228EF"/>
    <w:rsid w:val="00F30351"/>
    <w:rsid w:val="00F30C63"/>
    <w:rsid w:val="00F531C3"/>
    <w:rsid w:val="00F676A1"/>
    <w:rsid w:val="00F72AC6"/>
    <w:rsid w:val="00F97AD7"/>
    <w:rsid w:val="00FA6CA2"/>
    <w:rsid w:val="00FB7A6A"/>
    <w:rsid w:val="00FD2717"/>
    <w:rsid w:val="00FE204C"/>
    <w:rsid w:val="00FE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1E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431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431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E4316"/>
    <w:pPr>
      <w:spacing w:before="240" w:after="120"/>
      <w:jc w:val="center"/>
      <w:outlineLvl w:val="0"/>
    </w:pPr>
    <w:rPr>
      <w:rFonts w:asciiTheme="majorHAnsi" w:eastAsiaTheme="majorEastAsia" w:hAnsiTheme="majorHAnsi" w:cstheme="majorBidi"/>
      <w:sz w:val="24"/>
      <w:szCs w:val="32"/>
    </w:rPr>
  </w:style>
  <w:style w:type="character" w:customStyle="1" w:styleId="a4">
    <w:name w:val="表題 (文字)"/>
    <w:basedOn w:val="a0"/>
    <w:link w:val="a3"/>
    <w:uiPriority w:val="10"/>
    <w:rsid w:val="00FE4316"/>
    <w:rPr>
      <w:rFonts w:asciiTheme="majorHAnsi" w:eastAsiaTheme="majorEastAsia" w:hAnsiTheme="majorHAnsi" w:cstheme="majorBidi"/>
      <w:sz w:val="24"/>
      <w:szCs w:val="32"/>
    </w:rPr>
  </w:style>
  <w:style w:type="character" w:customStyle="1" w:styleId="10">
    <w:name w:val="見出し 1 (文字)"/>
    <w:basedOn w:val="a0"/>
    <w:link w:val="1"/>
    <w:uiPriority w:val="9"/>
    <w:rsid w:val="00FE4316"/>
    <w:rPr>
      <w:rFonts w:asciiTheme="majorHAnsi" w:eastAsiaTheme="majorEastAsia" w:hAnsiTheme="majorHAnsi" w:cstheme="majorBidi"/>
      <w:sz w:val="24"/>
      <w:szCs w:val="24"/>
    </w:rPr>
  </w:style>
  <w:style w:type="character" w:customStyle="1" w:styleId="20">
    <w:name w:val="見出し 2 (文字)"/>
    <w:basedOn w:val="a0"/>
    <w:link w:val="2"/>
    <w:uiPriority w:val="9"/>
    <w:rsid w:val="00FE4316"/>
    <w:rPr>
      <w:rFonts w:asciiTheme="majorHAnsi" w:eastAsiaTheme="majorEastAsia" w:hAnsiTheme="majorHAnsi" w:cstheme="majorBidi"/>
    </w:rPr>
  </w:style>
  <w:style w:type="table" w:styleId="a5">
    <w:name w:val="Table Grid"/>
    <w:basedOn w:val="a1"/>
    <w:uiPriority w:val="39"/>
    <w:rsid w:val="00FE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E4316"/>
    <w:pPr>
      <w:ind w:leftChars="400" w:left="840"/>
    </w:pPr>
  </w:style>
  <w:style w:type="paragraph" w:styleId="a7">
    <w:name w:val="Closing"/>
    <w:basedOn w:val="a"/>
    <w:link w:val="a8"/>
    <w:uiPriority w:val="99"/>
    <w:unhideWhenUsed/>
    <w:rsid w:val="006B2F0C"/>
    <w:pPr>
      <w:jc w:val="right"/>
    </w:pPr>
  </w:style>
  <w:style w:type="character" w:customStyle="1" w:styleId="a8">
    <w:name w:val="結語 (文字)"/>
    <w:basedOn w:val="a0"/>
    <w:link w:val="a7"/>
    <w:uiPriority w:val="99"/>
    <w:rsid w:val="006B2F0C"/>
  </w:style>
  <w:style w:type="paragraph" w:styleId="a9">
    <w:name w:val="header"/>
    <w:basedOn w:val="a"/>
    <w:link w:val="aa"/>
    <w:unhideWhenUsed/>
    <w:rsid w:val="00C21145"/>
    <w:pPr>
      <w:tabs>
        <w:tab w:val="center" w:pos="4252"/>
        <w:tab w:val="right" w:pos="8504"/>
      </w:tabs>
      <w:snapToGrid w:val="0"/>
    </w:pPr>
  </w:style>
  <w:style w:type="character" w:customStyle="1" w:styleId="aa">
    <w:name w:val="ヘッダー (文字)"/>
    <w:basedOn w:val="a0"/>
    <w:link w:val="a9"/>
    <w:uiPriority w:val="99"/>
    <w:rsid w:val="00C21145"/>
  </w:style>
  <w:style w:type="paragraph" w:styleId="ab">
    <w:name w:val="footer"/>
    <w:basedOn w:val="a"/>
    <w:link w:val="ac"/>
    <w:uiPriority w:val="99"/>
    <w:unhideWhenUsed/>
    <w:rsid w:val="00C21145"/>
    <w:pPr>
      <w:tabs>
        <w:tab w:val="center" w:pos="4252"/>
        <w:tab w:val="right" w:pos="8504"/>
      </w:tabs>
      <w:snapToGrid w:val="0"/>
    </w:pPr>
  </w:style>
  <w:style w:type="character" w:customStyle="1" w:styleId="ac">
    <w:name w:val="フッター (文字)"/>
    <w:basedOn w:val="a0"/>
    <w:link w:val="ab"/>
    <w:uiPriority w:val="99"/>
    <w:rsid w:val="00C21145"/>
  </w:style>
  <w:style w:type="character" w:styleId="ad">
    <w:name w:val="annotation reference"/>
    <w:basedOn w:val="a0"/>
    <w:semiHidden/>
    <w:unhideWhenUsed/>
    <w:rsid w:val="00800FC8"/>
    <w:rPr>
      <w:sz w:val="18"/>
      <w:szCs w:val="18"/>
    </w:rPr>
  </w:style>
  <w:style w:type="paragraph" w:styleId="ae">
    <w:name w:val="annotation text"/>
    <w:basedOn w:val="a"/>
    <w:link w:val="af"/>
    <w:unhideWhenUsed/>
    <w:rsid w:val="00800FC8"/>
    <w:pPr>
      <w:jc w:val="left"/>
    </w:pPr>
  </w:style>
  <w:style w:type="character" w:customStyle="1" w:styleId="af">
    <w:name w:val="コメント文字列 (文字)"/>
    <w:basedOn w:val="a0"/>
    <w:link w:val="ae"/>
    <w:uiPriority w:val="99"/>
    <w:rsid w:val="00800FC8"/>
  </w:style>
  <w:style w:type="paragraph" w:styleId="af0">
    <w:name w:val="annotation subject"/>
    <w:basedOn w:val="ae"/>
    <w:next w:val="ae"/>
    <w:link w:val="af1"/>
    <w:uiPriority w:val="99"/>
    <w:semiHidden/>
    <w:unhideWhenUsed/>
    <w:rsid w:val="00800FC8"/>
    <w:rPr>
      <w:b/>
      <w:bCs/>
    </w:rPr>
  </w:style>
  <w:style w:type="character" w:customStyle="1" w:styleId="af1">
    <w:name w:val="コメント内容 (文字)"/>
    <w:basedOn w:val="af"/>
    <w:link w:val="af0"/>
    <w:uiPriority w:val="99"/>
    <w:semiHidden/>
    <w:rsid w:val="00800FC8"/>
    <w:rPr>
      <w:b/>
      <w:bCs/>
    </w:rPr>
  </w:style>
  <w:style w:type="paragraph" w:styleId="af2">
    <w:name w:val="Revision"/>
    <w:hidden/>
    <w:uiPriority w:val="99"/>
    <w:semiHidden/>
    <w:rsid w:val="004E1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5488">
      <w:bodyDiv w:val="1"/>
      <w:marLeft w:val="0"/>
      <w:marRight w:val="0"/>
      <w:marTop w:val="0"/>
      <w:marBottom w:val="0"/>
      <w:divBdr>
        <w:top w:val="none" w:sz="0" w:space="0" w:color="auto"/>
        <w:left w:val="none" w:sz="0" w:space="0" w:color="auto"/>
        <w:bottom w:val="none" w:sz="0" w:space="0" w:color="auto"/>
        <w:right w:val="none" w:sz="0" w:space="0" w:color="auto"/>
      </w:divBdr>
    </w:div>
    <w:div w:id="1308588315">
      <w:bodyDiv w:val="1"/>
      <w:marLeft w:val="0"/>
      <w:marRight w:val="0"/>
      <w:marTop w:val="0"/>
      <w:marBottom w:val="0"/>
      <w:divBdr>
        <w:top w:val="none" w:sz="0" w:space="0" w:color="auto"/>
        <w:left w:val="none" w:sz="0" w:space="0" w:color="auto"/>
        <w:bottom w:val="none" w:sz="0" w:space="0" w:color="auto"/>
        <w:right w:val="none" w:sz="0" w:space="0" w:color="auto"/>
      </w:divBdr>
    </w:div>
    <w:div w:id="13187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MRI_color">
      <a:dk1>
        <a:srgbClr val="000000"/>
      </a:dk1>
      <a:lt1>
        <a:srgbClr val="FFFFFF"/>
      </a:lt1>
      <a:dk2>
        <a:srgbClr val="3E5E84"/>
      </a:dk2>
      <a:lt2>
        <a:srgbClr val="E9EDF3"/>
      </a:lt2>
      <a:accent1>
        <a:srgbClr val="96A8C0"/>
      </a:accent1>
      <a:accent2>
        <a:srgbClr val="8AB6C1"/>
      </a:accent2>
      <a:accent3>
        <a:srgbClr val="89B8AA"/>
      </a:accent3>
      <a:accent4>
        <a:srgbClr val="A89FBC"/>
      </a:accent4>
      <a:accent5>
        <a:srgbClr val="C89E28"/>
      </a:accent5>
      <a:accent6>
        <a:srgbClr val="A92C1D"/>
      </a:accent6>
      <a:hlink>
        <a:srgbClr val="3E5E84"/>
      </a:hlink>
      <a:folHlink>
        <a:srgbClr val="D2E8BD"/>
      </a:folHlink>
    </a:clrScheme>
    <a:fontScheme name="Meiryo">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3DB6-E996-4CD4-BAEF-4B27D83C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1142</Characters>
  <Application>Microsoft Office Word</Application>
  <DocSecurity>0</DocSecurity>
  <Lines>95</Lines>
  <Paragraphs>119</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2026-05-11T01:49:00Z</dcterms:created>
  <dcterms:modified xsi:type="dcterms:W3CDTF">2026-05-11T01:49:00Z</dcterms:modified>
</cp:coreProperties>
</file>